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6B69D7" w:rsidR="006B69D7" w:rsidP="006B69D7" w:rsidRDefault="006B69D7" w14:paraId="16baa6b" w14:textId="16baa6b">
      <w:pPr>
        <w:tabs>
          <w:tab w:val="left" w:pos="5940"/>
        </w:tabs>
        <w:spacing w:after="0" w:line="240" w:lineRule="atLeast"/>
        <w15:collapsed w:val="false"/>
        <w:rPr>
          <w:rFonts w:eastAsia="Times New Roman" w:cs="Arial"/>
          <w:spacing w:val="8"/>
          <w:szCs w:val="24"/>
          <w:lang w:eastAsia="hr-HR"/>
        </w:rPr>
      </w:pPr>
      <w:bookmarkStart w:name="_GoBack" w:id="0"/>
      <w:bookmarkEnd w:id="0"/>
      <w:r w:rsidRPr="006B69D7">
        <w:rPr>
          <w:rFonts w:eastAsia="Times New Roman" w:cs="Arial"/>
          <w:szCs w:val="24"/>
          <w:lang w:eastAsia="hr-HR"/>
        </w:rPr>
        <w:t xml:space="preserve">REPUBLIKA HRVATSKA </w:t>
      </w:r>
      <w:r w:rsidRPr="006B69D7">
        <w:rPr>
          <w:rFonts w:eastAsia="Times New Roman" w:cs="Arial"/>
          <w:szCs w:val="24"/>
          <w:lang w:eastAsia="hr-HR"/>
        </w:rPr>
        <w:tab/>
      </w:r>
      <w:r w:rsidRPr="006B69D7">
        <w:rPr>
          <w:rFonts w:eastAsia="Times New Roman" w:cs="Arial"/>
          <w:szCs w:val="24"/>
          <w:lang w:eastAsia="hr-HR"/>
        </w:rPr>
        <w:tab/>
      </w:r>
      <w:r w:rsidRPr="006B69D7">
        <w:rPr>
          <w:rFonts w:eastAsia="Times New Roman" w:cs="Arial"/>
          <w:szCs w:val="24"/>
          <w:lang w:eastAsia="hr-HR"/>
        </w:rPr>
        <w:tab/>
        <w:t xml:space="preserve"> </w:t>
      </w:r>
    </w:p>
    <w:p w:rsidRPr="006B69D7" w:rsidR="006B69D7" w:rsidP="006B69D7" w:rsidRDefault="006B69D7">
      <w:pPr>
        <w:spacing w:after="0" w:line="240" w:lineRule="atLeast"/>
        <w:rPr>
          <w:rFonts w:eastAsia="Times New Roman" w:cs="Arial"/>
          <w:szCs w:val="24"/>
          <w:lang w:eastAsia="hr-HR"/>
        </w:rPr>
      </w:pPr>
      <w:r w:rsidRPr="006B69D7">
        <w:rPr>
          <w:rFonts w:eastAsia="Times New Roman" w:cs="Arial"/>
          <w:szCs w:val="24"/>
          <w:lang w:eastAsia="hr-HR"/>
        </w:rPr>
        <w:t>TRGOVAČKI SUD U PAZINU</w:t>
      </w:r>
      <w:r w:rsidRPr="006B69D7">
        <w:rPr>
          <w:rFonts w:eastAsia="Times New Roman" w:cs="Arial"/>
          <w:szCs w:val="24"/>
          <w:lang w:eastAsia="hr-HR"/>
        </w:rPr>
        <w:tab/>
      </w:r>
      <w:r w:rsidRPr="006B69D7">
        <w:rPr>
          <w:rFonts w:eastAsia="Times New Roman" w:cs="Arial"/>
          <w:szCs w:val="24"/>
          <w:lang w:eastAsia="hr-HR"/>
        </w:rPr>
        <w:tab/>
      </w:r>
      <w:r w:rsidRPr="006B69D7">
        <w:rPr>
          <w:rFonts w:eastAsia="Times New Roman" w:cs="Arial"/>
          <w:szCs w:val="24"/>
          <w:lang w:eastAsia="hr-HR"/>
        </w:rPr>
        <w:tab/>
      </w:r>
      <w:r w:rsidRPr="006B69D7">
        <w:rPr>
          <w:rFonts w:eastAsia="Times New Roman" w:cs="Arial"/>
          <w:szCs w:val="24"/>
          <w:lang w:eastAsia="hr-HR"/>
        </w:rPr>
        <w:tab/>
      </w:r>
      <w:r w:rsidRPr="006B69D7">
        <w:rPr>
          <w:rFonts w:eastAsia="Times New Roman" w:cs="Arial"/>
          <w:szCs w:val="24"/>
          <w:lang w:eastAsia="hr-HR"/>
        </w:rPr>
        <w:tab/>
      </w:r>
      <w:r w:rsidRPr="006B69D7">
        <w:rPr>
          <w:rFonts w:eastAsia="Times New Roman" w:cs="Arial"/>
          <w:szCs w:val="24"/>
          <w:lang w:eastAsia="hr-HR"/>
        </w:rPr>
        <w:tab/>
      </w:r>
    </w:p>
    <w:p w:rsidRPr="006B69D7" w:rsidR="006B69D7" w:rsidP="006B69D7" w:rsidRDefault="006B69D7">
      <w:pPr>
        <w:spacing w:after="0" w:line="240" w:lineRule="auto"/>
        <w:rPr>
          <w:rFonts w:eastAsia="Times New Roman" w:cs="Arial"/>
          <w:szCs w:val="24"/>
          <w:lang w:eastAsia="hr-HR"/>
        </w:rPr>
      </w:pPr>
      <w:r w:rsidRPr="006B69D7">
        <w:rPr>
          <w:rFonts w:eastAsia="Times New Roman" w:cs="Arial"/>
          <w:szCs w:val="24"/>
          <w:lang w:eastAsia="hr-HR"/>
        </w:rPr>
        <w:t xml:space="preserve">52000 PAZIN, Dršćevka 1 </w:t>
      </w:r>
      <w:r w:rsidRPr="006B69D7">
        <w:rPr>
          <w:rFonts w:eastAsia="Times New Roman" w:cs="Arial"/>
          <w:szCs w:val="24"/>
          <w:lang w:eastAsia="hr-HR"/>
        </w:rPr>
        <w:tab/>
      </w:r>
      <w:r w:rsidRPr="006B69D7">
        <w:rPr>
          <w:rFonts w:eastAsia="Times New Roman" w:cs="Arial"/>
          <w:szCs w:val="24"/>
          <w:lang w:eastAsia="hr-HR"/>
        </w:rPr>
        <w:tab/>
      </w:r>
      <w:r w:rsidRPr="006B69D7">
        <w:rPr>
          <w:rFonts w:eastAsia="Times New Roman" w:cs="Arial"/>
          <w:szCs w:val="24"/>
          <w:lang w:eastAsia="hr-HR"/>
        </w:rPr>
        <w:tab/>
      </w:r>
      <w:r w:rsidRPr="006B69D7">
        <w:rPr>
          <w:rFonts w:eastAsia="Times New Roman" w:cs="Arial"/>
          <w:szCs w:val="24"/>
          <w:lang w:eastAsia="hr-HR"/>
        </w:rPr>
        <w:tab/>
      </w:r>
      <w:r w:rsidRPr="006B69D7">
        <w:rPr>
          <w:rFonts w:eastAsia="Times New Roman" w:cs="Arial"/>
          <w:szCs w:val="24"/>
          <w:lang w:eastAsia="hr-HR"/>
        </w:rPr>
        <w:tab/>
      </w:r>
      <w:r w:rsidRPr="006B69D7">
        <w:rPr>
          <w:rFonts w:eastAsia="Times New Roman" w:cs="Arial"/>
          <w:szCs w:val="24"/>
          <w:lang w:eastAsia="hr-HR"/>
        </w:rPr>
        <w:tab/>
        <w:t xml:space="preserve">     </w:t>
      </w:r>
    </w:p>
    <w:p w:rsidRPr="006B69D7" w:rsidR="006B69D7" w:rsidP="006B69D7" w:rsidRDefault="006B69D7">
      <w:pPr>
        <w:spacing w:after="0" w:line="240" w:lineRule="auto"/>
        <w:rPr>
          <w:rFonts w:eastAsia="Times New Roman" w:cs="Arial"/>
          <w:b/>
          <w:szCs w:val="24"/>
          <w:lang w:eastAsia="hr-HR"/>
        </w:rPr>
      </w:pPr>
    </w:p>
    <w:p w:rsidRPr="006B69D7" w:rsidR="006B69D7" w:rsidP="006B69D7" w:rsidRDefault="006B69D7">
      <w:pPr>
        <w:spacing w:after="0" w:line="240" w:lineRule="auto"/>
        <w:ind w:left="5664" w:firstLine="708"/>
        <w:jc w:val="center"/>
        <w:rPr>
          <w:rFonts w:eastAsia="Times New Roman" w:cs="Arial"/>
          <w:szCs w:val="24"/>
          <w:lang w:eastAsia="hr-HR"/>
        </w:rPr>
      </w:pPr>
      <w:r>
        <w:rPr>
          <w:rFonts w:eastAsia="Times New Roman" w:cs="Arial"/>
          <w:szCs w:val="24"/>
          <w:lang w:eastAsia="hr-HR"/>
        </w:rPr>
        <w:t xml:space="preserve"> </w:t>
      </w:r>
      <w:r w:rsidR="00D64252">
        <w:rPr>
          <w:rFonts w:eastAsia="Times New Roman" w:cs="Arial"/>
          <w:szCs w:val="24"/>
          <w:lang w:eastAsia="hr-HR"/>
        </w:rPr>
        <w:t xml:space="preserve">              </w:t>
      </w:r>
      <w:r>
        <w:rPr>
          <w:rFonts w:eastAsia="Times New Roman" w:cs="Arial"/>
          <w:szCs w:val="24"/>
          <w:lang w:eastAsia="hr-HR"/>
        </w:rPr>
        <w:t>St-177</w:t>
      </w:r>
      <w:r w:rsidRPr="006B69D7">
        <w:rPr>
          <w:rFonts w:eastAsia="Times New Roman" w:cs="Arial"/>
          <w:szCs w:val="24"/>
          <w:lang w:eastAsia="hr-HR"/>
        </w:rPr>
        <w:t>/202</w:t>
      </w:r>
      <w:r>
        <w:rPr>
          <w:rFonts w:eastAsia="Times New Roman" w:cs="Arial"/>
          <w:szCs w:val="24"/>
          <w:lang w:eastAsia="hr-HR"/>
        </w:rPr>
        <w:t>4</w:t>
      </w:r>
      <w:r w:rsidRPr="006B69D7">
        <w:rPr>
          <w:rFonts w:eastAsia="Times New Roman" w:cs="Arial"/>
          <w:szCs w:val="24"/>
          <w:lang w:eastAsia="hr-HR"/>
        </w:rPr>
        <w:t>-</w:t>
      </w:r>
      <w:r w:rsidR="007A7157">
        <w:rPr>
          <w:rFonts w:eastAsia="Times New Roman" w:cs="Arial"/>
          <w:szCs w:val="24"/>
          <w:lang w:eastAsia="hr-HR"/>
        </w:rPr>
        <w:t>26</w:t>
      </w:r>
      <w:r w:rsidRPr="006B69D7">
        <w:rPr>
          <w:rFonts w:eastAsia="Times New Roman" w:cs="Arial"/>
          <w:szCs w:val="24"/>
          <w:lang w:eastAsia="hr-HR"/>
        </w:rPr>
        <w:t xml:space="preserve">       </w:t>
      </w:r>
    </w:p>
    <w:p w:rsidRPr="006B69D7" w:rsidR="006B69D7" w:rsidP="006B69D7" w:rsidRDefault="006B69D7">
      <w:pPr>
        <w:spacing w:after="0" w:line="240" w:lineRule="auto"/>
        <w:jc w:val="right"/>
        <w:rPr>
          <w:rFonts w:eastAsia="Times New Roman" w:cs="Arial"/>
          <w:b/>
          <w:szCs w:val="24"/>
          <w:lang w:eastAsia="hr-HR"/>
        </w:rPr>
      </w:pPr>
    </w:p>
    <w:p w:rsidRPr="006B69D7" w:rsidR="006B69D7" w:rsidP="006B69D7" w:rsidRDefault="006B69D7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  <w:r w:rsidRPr="006B69D7">
        <w:rPr>
          <w:rFonts w:eastAsia="Times New Roman" w:cs="Arial"/>
          <w:szCs w:val="24"/>
          <w:lang w:eastAsia="hr-HR"/>
        </w:rPr>
        <w:t>Z A P I S N I K</w:t>
      </w:r>
    </w:p>
    <w:p w:rsidRPr="006B69D7" w:rsidR="006B69D7" w:rsidP="006B69D7" w:rsidRDefault="006B69D7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  <w:r w:rsidRPr="006B69D7">
        <w:rPr>
          <w:rFonts w:eastAsia="Times New Roman" w:cs="Arial"/>
          <w:szCs w:val="24"/>
          <w:lang w:eastAsia="hr-HR"/>
        </w:rPr>
        <w:t>(ispitno ročište)</w:t>
      </w:r>
    </w:p>
    <w:p w:rsidRPr="006B69D7" w:rsidR="006B69D7" w:rsidP="006B69D7" w:rsidRDefault="006B69D7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</w:p>
    <w:p w:rsidRPr="006B69D7" w:rsidR="006B69D7" w:rsidP="006B69D7" w:rsidRDefault="006B69D7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  <w:r w:rsidRPr="006B69D7">
        <w:rPr>
          <w:rFonts w:eastAsia="Times New Roman" w:cs="Arial"/>
          <w:szCs w:val="24"/>
          <w:lang w:eastAsia="hr-HR"/>
        </w:rPr>
        <w:t xml:space="preserve">Održano 13. studenog 2024. </w:t>
      </w:r>
    </w:p>
    <w:p w:rsidRPr="006B69D7" w:rsidR="006B69D7" w:rsidP="006B69D7" w:rsidRDefault="006B69D7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  <w:r w:rsidRPr="006B69D7">
        <w:rPr>
          <w:rFonts w:eastAsia="Times New Roman" w:cs="Arial"/>
          <w:szCs w:val="24"/>
          <w:lang w:eastAsia="hr-HR"/>
        </w:rPr>
        <w:t xml:space="preserve">kod Trgovačkog suda u Pazinu, </w:t>
      </w:r>
    </w:p>
    <w:p w:rsidRPr="006B69D7" w:rsidR="006B69D7" w:rsidP="006B69D7" w:rsidRDefault="006B69D7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  <w:r w:rsidRPr="006B69D7">
        <w:rPr>
          <w:rFonts w:eastAsia="Times New Roman" w:cs="Arial"/>
          <w:szCs w:val="24"/>
          <w:lang w:eastAsia="hr-HR"/>
        </w:rPr>
        <w:t xml:space="preserve">u stečajnom postupku nad dužnikom </w:t>
      </w:r>
    </w:p>
    <w:p w:rsidRPr="006B69D7" w:rsidR="006B69D7" w:rsidP="006B69D7" w:rsidRDefault="006B69D7">
      <w:pPr>
        <w:spacing w:after="0" w:line="240" w:lineRule="atLeast"/>
        <w:jc w:val="center"/>
        <w:rPr>
          <w:rFonts w:eastAsia="Times New Roman" w:cs="Arial"/>
          <w:color w:val="A6A6A6"/>
          <w:szCs w:val="24"/>
          <w:lang w:eastAsia="hr-HR"/>
        </w:rPr>
      </w:pPr>
      <w:r w:rsidRPr="008A36B3">
        <w:rPr>
          <w:rFonts w:cs="Arial"/>
          <w:szCs w:val="24"/>
        </w:rPr>
        <w:t>UGOSTITELJSTVO KIVI d.o.o.</w:t>
      </w:r>
      <w:r>
        <w:rPr>
          <w:rFonts w:cs="Arial"/>
          <w:szCs w:val="24"/>
        </w:rPr>
        <w:t xml:space="preserve"> u stečaju</w:t>
      </w:r>
      <w:r w:rsidRPr="008A36B3">
        <w:rPr>
          <w:rFonts w:cs="Arial"/>
          <w:szCs w:val="24"/>
        </w:rPr>
        <w:t>, Tar, Turistička 22, OIB: 45041916493</w:t>
      </w:r>
    </w:p>
    <w:p w:rsidRPr="006B69D7" w:rsidR="006B69D7" w:rsidP="006B69D7" w:rsidRDefault="006B69D7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6B69D7" w:rsidR="006B69D7" w:rsidP="006B69D7" w:rsidRDefault="006B69D7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6B69D7">
        <w:rPr>
          <w:rFonts w:eastAsia="Times New Roman" w:cs="Arial"/>
          <w:szCs w:val="24"/>
          <w:lang w:eastAsia="hr-HR"/>
        </w:rPr>
        <w:t>OD SUDA NAZOČNI:</w:t>
      </w:r>
    </w:p>
    <w:p w:rsidRPr="006B69D7" w:rsidR="006B69D7" w:rsidP="006B69D7" w:rsidRDefault="006B69D7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6B69D7">
        <w:rPr>
          <w:rFonts w:eastAsia="Times New Roman" w:cs="Arial"/>
          <w:szCs w:val="24"/>
          <w:lang w:eastAsia="hr-HR"/>
        </w:rPr>
        <w:t xml:space="preserve">Adrijana Labinjan Skok, sutkinja </w:t>
      </w:r>
    </w:p>
    <w:p w:rsidRPr="006B69D7" w:rsidR="006B69D7" w:rsidP="006B69D7" w:rsidRDefault="006B69D7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6B69D7">
        <w:rPr>
          <w:rFonts w:eastAsia="Times New Roman" w:cs="Arial"/>
          <w:szCs w:val="24"/>
          <w:lang w:eastAsia="hr-HR"/>
        </w:rPr>
        <w:t>Jasmina Matika, zapisničarka</w:t>
      </w:r>
    </w:p>
    <w:p w:rsidRPr="006B69D7" w:rsidR="006B69D7" w:rsidP="006B69D7" w:rsidRDefault="006B69D7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6B69D7" w:rsidR="006B69D7" w:rsidP="006B69D7" w:rsidRDefault="006B69D7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6B69D7">
        <w:rPr>
          <w:rFonts w:eastAsia="Times New Roman" w:cs="Arial"/>
          <w:szCs w:val="24"/>
          <w:lang w:eastAsia="hr-HR"/>
        </w:rPr>
        <w:t>Početak u 12:30 sati.</w:t>
      </w:r>
    </w:p>
    <w:p w:rsidRPr="006B69D7" w:rsidR="006B69D7" w:rsidP="006B69D7" w:rsidRDefault="006B69D7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A16A0F" w:rsidR="006B69D7" w:rsidP="006B69D7" w:rsidRDefault="006B69D7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A16A0F">
        <w:rPr>
          <w:rFonts w:eastAsia="Times New Roman" w:cs="Arial"/>
          <w:szCs w:val="24"/>
          <w:lang w:eastAsia="hr-HR"/>
        </w:rPr>
        <w:t>Utvrđuje se da su na današnje ročište pristupili:</w:t>
      </w:r>
    </w:p>
    <w:p w:rsidRPr="00A16A0F" w:rsidR="006B69D7" w:rsidP="006B69D7" w:rsidRDefault="006B69D7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A16A0F">
        <w:rPr>
          <w:rFonts w:eastAsia="Times New Roman" w:cs="Arial"/>
          <w:szCs w:val="24"/>
          <w:lang w:eastAsia="hr-HR"/>
        </w:rPr>
        <w:t xml:space="preserve">- stečajni upravitelj </w:t>
      </w:r>
      <w:r w:rsidRPr="00A16A0F" w:rsidR="00FC0FD0">
        <w:rPr>
          <w:rFonts w:eastAsia="Times New Roman" w:cs="Arial"/>
          <w:szCs w:val="24"/>
          <w:lang w:eastAsia="hr-HR"/>
        </w:rPr>
        <w:t>Ivor Pliskovac</w:t>
      </w:r>
    </w:p>
    <w:p w:rsidRPr="00A16A0F" w:rsidR="00A16A0F" w:rsidP="006B69D7" w:rsidRDefault="006B69D7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A16A0F">
        <w:rPr>
          <w:rFonts w:eastAsia="Times New Roman" w:cs="Arial"/>
          <w:szCs w:val="24"/>
          <w:lang w:eastAsia="hr-HR"/>
        </w:rPr>
        <w:t xml:space="preserve">- za vjerovnika Republiku Hrvatsku </w:t>
      </w:r>
      <w:r w:rsidRPr="00A16A0F" w:rsidR="00A16A0F">
        <w:rPr>
          <w:rFonts w:eastAsia="Times New Roman" w:cs="Arial"/>
          <w:szCs w:val="24"/>
          <w:lang w:eastAsia="hr-HR"/>
        </w:rPr>
        <w:t>viša državnoodvjetnička savjetnica</w:t>
      </w:r>
      <w:r w:rsidRPr="00A16A0F">
        <w:rPr>
          <w:rFonts w:eastAsia="Times New Roman" w:cs="Arial"/>
          <w:szCs w:val="24"/>
          <w:lang w:eastAsia="hr-HR"/>
        </w:rPr>
        <w:t xml:space="preserve"> u ŽDO u Puli</w:t>
      </w:r>
      <w:r w:rsidRPr="00A16A0F" w:rsidR="00A16A0F">
        <w:rPr>
          <w:rFonts w:eastAsia="Times New Roman" w:cs="Arial"/>
          <w:szCs w:val="24"/>
          <w:lang w:eastAsia="hr-HR"/>
        </w:rPr>
        <w:t xml:space="preserve">, </w:t>
      </w:r>
    </w:p>
    <w:p w:rsidRPr="00A16A0F" w:rsidR="006B69D7" w:rsidP="006B69D7" w:rsidRDefault="00A16A0F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A16A0F">
        <w:rPr>
          <w:rFonts w:eastAsia="Times New Roman" w:cs="Arial"/>
          <w:szCs w:val="24"/>
          <w:lang w:eastAsia="hr-HR"/>
        </w:rPr>
        <w:t xml:space="preserve">  Dunja Kalčić, punomoć prilaže</w:t>
      </w:r>
    </w:p>
    <w:p w:rsidRPr="006B69D7" w:rsidR="006B69D7" w:rsidP="006B69D7" w:rsidRDefault="00A16A0F">
      <w:pPr>
        <w:spacing w:after="0" w:line="240" w:lineRule="auto"/>
        <w:jc w:val="both"/>
        <w:rPr>
          <w:rFonts w:eastAsia="Times New Roman" w:cs="Arial"/>
          <w:color w:val="4BACC6"/>
          <w:szCs w:val="24"/>
          <w:lang w:eastAsia="hr-HR"/>
        </w:rPr>
      </w:pPr>
      <w:r w:rsidRPr="00A16A0F">
        <w:rPr>
          <w:rFonts w:eastAsia="Times New Roman" w:cs="Arial"/>
          <w:szCs w:val="24"/>
          <w:lang w:eastAsia="hr-HR"/>
        </w:rPr>
        <w:t xml:space="preserve">- </w:t>
      </w:r>
      <w:r>
        <w:rPr>
          <w:rFonts w:eastAsia="Times New Roman" w:cs="Arial"/>
          <w:szCs w:val="24"/>
          <w:lang w:eastAsia="hr-HR"/>
        </w:rPr>
        <w:t>za vjerovnika TERI – TRGOVINA d.o.o., direktor Sandro Karmelić</w:t>
      </w:r>
    </w:p>
    <w:p w:rsidRPr="006B69D7" w:rsidR="006B69D7" w:rsidP="006B69D7" w:rsidRDefault="006B69D7">
      <w:pPr>
        <w:spacing w:after="0" w:line="240" w:lineRule="auto"/>
        <w:jc w:val="both"/>
        <w:rPr>
          <w:rFonts w:eastAsia="Times New Roman" w:cs="Arial"/>
          <w:color w:val="4BACC6"/>
          <w:szCs w:val="24"/>
          <w:lang w:eastAsia="hr-HR"/>
        </w:rPr>
      </w:pPr>
    </w:p>
    <w:p w:rsidRPr="006B69D7" w:rsidR="006B69D7" w:rsidP="006B69D7" w:rsidRDefault="006B69D7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6B69D7" w:rsidR="006B69D7" w:rsidP="006B69D7" w:rsidRDefault="006B69D7">
      <w:pPr>
        <w:spacing w:after="0" w:line="240" w:lineRule="auto"/>
        <w:ind w:firstLine="720"/>
        <w:jc w:val="both"/>
        <w:rPr>
          <w:rFonts w:eastAsia="Times New Roman" w:cs="Arial"/>
          <w:szCs w:val="24"/>
          <w:lang w:eastAsia="hr-HR"/>
        </w:rPr>
      </w:pPr>
      <w:r w:rsidRPr="006B69D7">
        <w:rPr>
          <w:rFonts w:eastAsia="Times New Roman" w:cs="Arial"/>
          <w:szCs w:val="24"/>
          <w:lang w:eastAsia="hr-HR"/>
        </w:rPr>
        <w:t>Sutkinja otvara raspravu i objavljuje da je predmet današnjeg ročišta ispitivanje prijavljenih tražbina, prema iznosima i redu kako su unesene u tablicu koju je sudu dostavio stečajni upravitelj.</w:t>
      </w:r>
    </w:p>
    <w:p w:rsidRPr="006B69D7" w:rsidR="006B69D7" w:rsidP="006B69D7" w:rsidRDefault="006B69D7">
      <w:pPr>
        <w:spacing w:after="0" w:line="240" w:lineRule="auto"/>
        <w:ind w:firstLine="720"/>
        <w:jc w:val="both"/>
        <w:rPr>
          <w:rFonts w:eastAsia="Times New Roman" w:cs="Arial"/>
          <w:szCs w:val="24"/>
          <w:lang w:eastAsia="hr-HR"/>
        </w:rPr>
      </w:pPr>
    </w:p>
    <w:p w:rsidRPr="006B69D7" w:rsidR="006B69D7" w:rsidP="006B69D7" w:rsidRDefault="006B69D7">
      <w:pPr>
        <w:spacing w:after="0" w:line="240" w:lineRule="auto"/>
        <w:ind w:firstLine="720"/>
        <w:jc w:val="both"/>
        <w:rPr>
          <w:rFonts w:eastAsia="Times New Roman" w:cs="Arial"/>
          <w:szCs w:val="24"/>
          <w:lang w:eastAsia="hr-HR"/>
        </w:rPr>
      </w:pPr>
      <w:r w:rsidRPr="006B69D7">
        <w:rPr>
          <w:rFonts w:eastAsia="Times New Roman" w:cs="Arial"/>
          <w:szCs w:val="24"/>
          <w:lang w:eastAsia="hr-HR"/>
        </w:rPr>
        <w:t>Sutkinja upozorava vjerovnike čije će tražbine biti utvrđene i osporene na današnjem ročištu, da o tome neće biti posebno obaviješteni. Rješenje o utvrđenim i osporenim tražbinama objaviti će se na mrežnoj stranici e-Oglasna ploča suda. Oni mogu na svoj trošak tražiti da im se izda ovjerovljeni izvadak rješenja (čl. 265. st. 2. i 4. Stečajnog zakona, Narodne novine broj 71/2015, 104/2017, 36/2022, 27/2024, dalje: SZ).</w:t>
      </w:r>
    </w:p>
    <w:p w:rsidRPr="006B69D7" w:rsidR="006B69D7" w:rsidP="006B69D7" w:rsidRDefault="006B69D7">
      <w:pPr>
        <w:spacing w:after="0" w:line="240" w:lineRule="auto"/>
        <w:ind w:firstLine="720"/>
        <w:jc w:val="both"/>
        <w:rPr>
          <w:rFonts w:eastAsia="Times New Roman" w:cs="Arial"/>
          <w:szCs w:val="24"/>
          <w:lang w:eastAsia="hr-HR"/>
        </w:rPr>
      </w:pPr>
    </w:p>
    <w:p w:rsidRPr="006B69D7" w:rsidR="006B69D7" w:rsidP="006B69D7" w:rsidRDefault="006B69D7">
      <w:pPr>
        <w:spacing w:after="0" w:line="240" w:lineRule="auto"/>
        <w:ind w:firstLine="720"/>
        <w:jc w:val="both"/>
        <w:rPr>
          <w:rFonts w:eastAsia="Times New Roman" w:cs="Arial"/>
          <w:szCs w:val="24"/>
          <w:lang w:eastAsia="hr-HR"/>
        </w:rPr>
      </w:pPr>
      <w:r w:rsidRPr="006B69D7">
        <w:rPr>
          <w:rFonts w:eastAsia="Times New Roman" w:cs="Arial"/>
          <w:szCs w:val="24"/>
          <w:lang w:eastAsia="hr-HR"/>
        </w:rPr>
        <w:t>Tražbine koje su osporili stečajni upravitelj, dužnik pojedinac ili koji od stečajnih vjerovnika moraju se posebno raspraviti. Izlučna i razlučna prava nisu predmet ispitivanja (čl. 260. st. 3. i 4. SZ-a).</w:t>
      </w:r>
    </w:p>
    <w:p w:rsidRPr="006B69D7" w:rsidR="006B69D7" w:rsidP="006B69D7" w:rsidRDefault="006B69D7">
      <w:pPr>
        <w:spacing w:after="0" w:line="240" w:lineRule="auto"/>
        <w:ind w:firstLine="720"/>
        <w:jc w:val="both"/>
        <w:rPr>
          <w:rFonts w:eastAsia="Times New Roman" w:cs="Arial"/>
          <w:szCs w:val="24"/>
          <w:lang w:eastAsia="hr-HR"/>
        </w:rPr>
      </w:pPr>
    </w:p>
    <w:p w:rsidRPr="00FC0FD0" w:rsidR="006B69D7" w:rsidP="006B69D7" w:rsidRDefault="006B69D7">
      <w:pPr>
        <w:spacing w:after="0" w:line="240" w:lineRule="auto"/>
        <w:ind w:firstLine="720"/>
        <w:jc w:val="both"/>
        <w:rPr>
          <w:rFonts w:eastAsia="Times New Roman" w:cs="Arial"/>
          <w:szCs w:val="24"/>
          <w:lang w:eastAsia="hr-HR"/>
        </w:rPr>
      </w:pPr>
      <w:r w:rsidRPr="006B69D7">
        <w:rPr>
          <w:rFonts w:eastAsia="Times New Roman" w:cs="Arial"/>
          <w:szCs w:val="24"/>
          <w:lang w:eastAsia="hr-HR"/>
        </w:rPr>
        <w:t xml:space="preserve">Utvrđuje se da je poziv vjerovnicima za današnje ispitno ročište javno priopćen i objavljen putem e-oglasne </w:t>
      </w:r>
      <w:r w:rsidRPr="00FC0FD0">
        <w:rPr>
          <w:rFonts w:eastAsia="Times New Roman" w:cs="Arial"/>
          <w:szCs w:val="24"/>
          <w:lang w:eastAsia="hr-HR"/>
        </w:rPr>
        <w:t>ploče 23. srpnja 2024.</w:t>
      </w:r>
    </w:p>
    <w:p w:rsidRPr="006B69D7" w:rsidR="006B69D7" w:rsidP="00A16A0F" w:rsidRDefault="006B69D7">
      <w:pPr>
        <w:spacing w:after="0" w:line="240" w:lineRule="auto"/>
        <w:jc w:val="both"/>
        <w:rPr>
          <w:rFonts w:eastAsia="Times New Roman" w:cs="Arial"/>
          <w:b/>
          <w:szCs w:val="24"/>
          <w:lang w:eastAsia="hr-HR"/>
        </w:rPr>
      </w:pPr>
    </w:p>
    <w:p w:rsidRPr="006B69D7" w:rsidR="006B69D7" w:rsidP="006B69D7" w:rsidRDefault="006B69D7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6B69D7">
        <w:rPr>
          <w:rFonts w:eastAsia="Times New Roman" w:cs="Arial"/>
          <w:szCs w:val="24"/>
          <w:lang w:eastAsia="hr-HR"/>
        </w:rPr>
        <w:t>Sutkinja ukazuje stečajnom upravitelju na njegovu dužnost da se određeno izjasni priznaje li ili osporava svaku prijavljenu tražbinu, sukladno čl. 260. st. 2. SZ-a.</w:t>
      </w:r>
    </w:p>
    <w:p w:rsidRPr="006B69D7" w:rsidR="006B69D7" w:rsidP="006B69D7" w:rsidRDefault="006B69D7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6B69D7" w:rsidR="006B69D7" w:rsidP="006B69D7" w:rsidRDefault="006B69D7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6B69D7">
        <w:rPr>
          <w:rFonts w:eastAsia="Times New Roman" w:cs="Arial"/>
          <w:szCs w:val="24"/>
          <w:lang w:eastAsia="hr-HR"/>
        </w:rPr>
        <w:t>Prelazi se na ispitivanje svake prijavljene tražbine:</w:t>
      </w:r>
    </w:p>
    <w:p w:rsidRPr="006B69D7" w:rsidR="006B69D7" w:rsidP="006B69D7" w:rsidRDefault="006B69D7">
      <w:pPr>
        <w:spacing w:after="0" w:line="240" w:lineRule="auto"/>
        <w:ind w:firstLine="708"/>
        <w:jc w:val="both"/>
        <w:rPr>
          <w:rFonts w:eastAsia="Times New Roman" w:cs="Arial"/>
          <w:b/>
          <w:szCs w:val="24"/>
          <w:lang w:eastAsia="hr-HR"/>
        </w:rPr>
      </w:pPr>
    </w:p>
    <w:p w:rsidRPr="005D4408" w:rsidR="006B69D7" w:rsidP="006B69D7" w:rsidRDefault="006B1C23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5D4408">
        <w:rPr>
          <w:rFonts w:eastAsia="Times New Roman" w:cs="Arial"/>
          <w:szCs w:val="24"/>
          <w:lang w:eastAsia="hr-HR"/>
        </w:rPr>
        <w:lastRenderedPageBreak/>
        <w:t>PRVI VIŠI ISPLATNI RED</w:t>
      </w:r>
    </w:p>
    <w:p w:rsidR="006B1C23" w:rsidP="006B69D7" w:rsidRDefault="006B1C23">
      <w:pPr>
        <w:spacing w:after="0" w:line="240" w:lineRule="auto"/>
        <w:ind w:firstLine="708"/>
        <w:jc w:val="both"/>
        <w:rPr>
          <w:rFonts w:eastAsia="Times New Roman" w:cs="Arial"/>
          <w:b/>
          <w:szCs w:val="24"/>
          <w:lang w:eastAsia="hr-HR"/>
        </w:rPr>
      </w:pPr>
    </w:p>
    <w:p w:rsidRPr="006B1C23" w:rsidR="006B1C23" w:rsidP="006B1C23" w:rsidRDefault="006B1C23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6B1C23">
        <w:rPr>
          <w:rFonts w:eastAsia="Times New Roman" w:cs="Arial"/>
          <w:szCs w:val="24"/>
          <w:lang w:eastAsia="hr-HR"/>
        </w:rPr>
        <w:t xml:space="preserve">1. </w:t>
      </w:r>
      <w:r w:rsidRPr="006B1C23" w:rsidR="0040421D">
        <w:rPr>
          <w:rFonts w:eastAsia="Times New Roman" w:cs="Arial"/>
          <w:szCs w:val="24"/>
          <w:lang w:eastAsia="hr-HR"/>
        </w:rPr>
        <w:t>MARINA SLUGANOVIĆ</w:t>
      </w:r>
      <w:r w:rsidRPr="006B1C23">
        <w:rPr>
          <w:rFonts w:eastAsia="Times New Roman" w:cs="Arial"/>
          <w:szCs w:val="24"/>
          <w:lang w:eastAsia="hr-HR"/>
        </w:rPr>
        <w:t>, Riječka 3, Tar, OIB: 93672554181, prijavila je tražbinu u iznosu od 11.341,02 eura, s osnova Ugovora o radu na neodređeno vrijeme od 28.4.2023. i rješenja TS u Pazinu Rl-66/2023 od 13.10.2023., vjerodostojne isprave -knjigovodstvene kartice, bankovnih izvoda.</w:t>
      </w:r>
    </w:p>
    <w:p w:rsidRPr="006B1C23" w:rsidR="006B1C23" w:rsidP="006B1C23" w:rsidRDefault="006B1C23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6B1C23" w:rsidR="006B1C23" w:rsidP="006B1C23" w:rsidRDefault="006B1C23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6B1C23">
        <w:rPr>
          <w:rFonts w:eastAsia="Times New Roman" w:cs="Arial"/>
          <w:szCs w:val="24"/>
          <w:lang w:eastAsia="hr-HR"/>
        </w:rPr>
        <w:t>Stečajni upravitelj tražbinu priznaje u cijelosti kao tražbinu I. višeg isplatnog reda.</w:t>
      </w:r>
    </w:p>
    <w:p w:rsidRPr="006B1C23" w:rsidR="006B1C23" w:rsidP="006B1C23" w:rsidRDefault="006B1C23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6B1C23">
        <w:rPr>
          <w:rFonts w:eastAsia="Times New Roman" w:cs="Arial"/>
          <w:szCs w:val="24"/>
          <w:lang w:eastAsia="hr-HR"/>
        </w:rPr>
        <w:t>Utvrđuje se da nijedan od stečajnih vjerovnika nije osporio tražbinu.</w:t>
      </w:r>
    </w:p>
    <w:p w:rsidRPr="006B1C23" w:rsidR="006B1C23" w:rsidP="006B1C23" w:rsidRDefault="006B1C23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6B1C23">
        <w:rPr>
          <w:rFonts w:eastAsia="Times New Roman" w:cs="Arial"/>
          <w:szCs w:val="24"/>
          <w:lang w:eastAsia="hr-HR"/>
        </w:rPr>
        <w:t xml:space="preserve">Sutkinja objavljuje da se tražbina stečajnog vjerovnika </w:t>
      </w:r>
      <w:r w:rsidRPr="006B1C23" w:rsidR="0040421D">
        <w:rPr>
          <w:rFonts w:eastAsia="Times New Roman" w:cs="Arial"/>
          <w:szCs w:val="24"/>
          <w:lang w:eastAsia="hr-HR"/>
        </w:rPr>
        <w:t>MARINE SLUGANOVIĆ</w:t>
      </w:r>
      <w:r w:rsidRPr="006B1C23">
        <w:rPr>
          <w:rFonts w:eastAsia="Times New Roman" w:cs="Arial"/>
          <w:szCs w:val="24"/>
          <w:lang w:eastAsia="hr-HR"/>
        </w:rPr>
        <w:t xml:space="preserve">, Riječka 3, Tar, OIB: 93672554181, smatra utvrđenom u iznosu od 11.341,02 eura i razvrstava se u I. viši isplatni red. </w:t>
      </w:r>
    </w:p>
    <w:p w:rsidRPr="00D645F3" w:rsidR="006B1C23" w:rsidP="006B69D7" w:rsidRDefault="006B1C23">
      <w:pPr>
        <w:spacing w:after="0" w:line="240" w:lineRule="auto"/>
        <w:ind w:firstLine="708"/>
        <w:jc w:val="both"/>
        <w:rPr>
          <w:rFonts w:eastAsia="Times New Roman" w:cs="Arial"/>
          <w:b/>
          <w:szCs w:val="24"/>
          <w:lang w:eastAsia="hr-HR"/>
        </w:rPr>
      </w:pPr>
    </w:p>
    <w:p w:rsidRPr="00A16A0F" w:rsidR="006B69D7" w:rsidP="00D645F3" w:rsidRDefault="00D645F3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A16A0F">
        <w:rPr>
          <w:rFonts w:eastAsia="Times New Roman" w:cs="Arial"/>
          <w:szCs w:val="24"/>
          <w:lang w:eastAsia="hr-HR"/>
        </w:rPr>
        <w:t>2</w:t>
      </w:r>
      <w:r w:rsidRPr="00A16A0F" w:rsidR="006B69D7">
        <w:rPr>
          <w:rFonts w:eastAsia="Times New Roman" w:cs="Arial"/>
          <w:szCs w:val="24"/>
          <w:lang w:eastAsia="hr-HR"/>
        </w:rPr>
        <w:t xml:space="preserve">. </w:t>
      </w:r>
      <w:r w:rsidRPr="00A16A0F" w:rsidR="0040421D">
        <w:rPr>
          <w:rFonts w:eastAsia="Times New Roman" w:cs="Arial"/>
          <w:szCs w:val="24"/>
          <w:lang w:eastAsia="hr-HR"/>
        </w:rPr>
        <w:t>REPUBLIKA HRVATSKA</w:t>
      </w:r>
      <w:r w:rsidRPr="00A16A0F" w:rsidR="002B658F">
        <w:rPr>
          <w:rFonts w:eastAsia="Times New Roman" w:cs="Arial"/>
          <w:szCs w:val="24"/>
          <w:lang w:eastAsia="hr-HR"/>
        </w:rPr>
        <w:t xml:space="preserve">, </w:t>
      </w:r>
      <w:r w:rsidRPr="00A16A0F" w:rsidR="00A16A0F">
        <w:rPr>
          <w:rFonts w:eastAsia="Times New Roman" w:cs="Arial"/>
          <w:szCs w:val="24"/>
          <w:lang w:eastAsia="hr-HR"/>
        </w:rPr>
        <w:t>Katančićeva 5, Zagreb</w:t>
      </w:r>
      <w:r w:rsidRPr="00A16A0F">
        <w:rPr>
          <w:rFonts w:eastAsia="Times New Roman" w:cs="Arial"/>
          <w:szCs w:val="24"/>
          <w:lang w:eastAsia="hr-HR"/>
        </w:rPr>
        <w:t>, OIB: 52634238587, prijavila</w:t>
      </w:r>
      <w:r w:rsidRPr="00A16A0F" w:rsidR="006B69D7">
        <w:rPr>
          <w:rFonts w:eastAsia="Times New Roman" w:cs="Arial"/>
          <w:szCs w:val="24"/>
          <w:lang w:eastAsia="hr-HR"/>
        </w:rPr>
        <w:t xml:space="preserve"> je tražbinu u iznosu od </w:t>
      </w:r>
      <w:r w:rsidRPr="00A16A0F" w:rsidR="005D4408">
        <w:rPr>
          <w:rFonts w:eastAsia="Times New Roman" w:cs="Arial"/>
          <w:szCs w:val="24"/>
          <w:lang w:eastAsia="hr-HR"/>
        </w:rPr>
        <w:t>7.161,21</w:t>
      </w:r>
      <w:r w:rsidRPr="00A16A0F">
        <w:rPr>
          <w:rFonts w:eastAsia="Times New Roman" w:cs="Arial"/>
          <w:szCs w:val="24"/>
          <w:lang w:eastAsia="hr-HR"/>
        </w:rPr>
        <w:t xml:space="preserve"> </w:t>
      </w:r>
      <w:r w:rsidRPr="00A16A0F" w:rsidR="006B69D7">
        <w:rPr>
          <w:rFonts w:eastAsia="Times New Roman" w:cs="Arial"/>
          <w:szCs w:val="24"/>
          <w:lang w:eastAsia="hr-HR"/>
        </w:rPr>
        <w:t xml:space="preserve">eura, </w:t>
      </w:r>
      <w:r w:rsidRPr="00A16A0F">
        <w:rPr>
          <w:rFonts w:eastAsia="Times New Roman" w:cs="Arial"/>
          <w:szCs w:val="24"/>
          <w:lang w:eastAsia="hr-HR"/>
        </w:rPr>
        <w:t>s osnova ovršne i vjerodostojne isprave</w:t>
      </w:r>
      <w:r w:rsidRPr="00A16A0F" w:rsidR="006B69D7">
        <w:rPr>
          <w:rFonts w:eastAsia="Times New Roman" w:cs="Arial"/>
          <w:szCs w:val="24"/>
          <w:lang w:eastAsia="hr-HR"/>
        </w:rPr>
        <w:t>.</w:t>
      </w:r>
    </w:p>
    <w:p w:rsidRPr="00A16A0F" w:rsidR="006B69D7" w:rsidP="006B69D7" w:rsidRDefault="006B69D7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A16A0F" w:rsidR="006B69D7" w:rsidP="006B69D7" w:rsidRDefault="006B69D7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A16A0F">
        <w:rPr>
          <w:rFonts w:eastAsia="Times New Roman" w:cs="Arial"/>
          <w:szCs w:val="24"/>
          <w:lang w:eastAsia="hr-HR"/>
        </w:rPr>
        <w:t>Stečajni upravitelj tražbinu pri</w:t>
      </w:r>
      <w:r w:rsidRPr="00A16A0F" w:rsidR="00D645F3">
        <w:rPr>
          <w:rFonts w:eastAsia="Times New Roman" w:cs="Arial"/>
          <w:szCs w:val="24"/>
          <w:lang w:eastAsia="hr-HR"/>
        </w:rPr>
        <w:t xml:space="preserve">znaje u cijelosti kao tražbinu </w:t>
      </w:r>
      <w:r w:rsidRPr="00A16A0F">
        <w:rPr>
          <w:rFonts w:eastAsia="Times New Roman" w:cs="Arial"/>
          <w:szCs w:val="24"/>
          <w:lang w:eastAsia="hr-HR"/>
        </w:rPr>
        <w:t>I. višeg isplatnog reda.</w:t>
      </w:r>
    </w:p>
    <w:p w:rsidRPr="00A16A0F" w:rsidR="006B69D7" w:rsidP="006B69D7" w:rsidRDefault="006B69D7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A16A0F">
        <w:rPr>
          <w:rFonts w:eastAsia="Times New Roman" w:cs="Arial"/>
          <w:szCs w:val="24"/>
          <w:lang w:eastAsia="hr-HR"/>
        </w:rPr>
        <w:t>Utvrđuje se da nijedan od stečajnih vjerovnika nije osporio tražbinu.</w:t>
      </w:r>
    </w:p>
    <w:p w:rsidR="006B69D7" w:rsidP="006B69D7" w:rsidRDefault="006B69D7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A16A0F">
        <w:rPr>
          <w:rFonts w:eastAsia="Times New Roman" w:cs="Arial"/>
          <w:szCs w:val="24"/>
          <w:lang w:eastAsia="hr-HR"/>
        </w:rPr>
        <w:t xml:space="preserve">Sutkinja objavljuje da se tražbina stečajnog vjerovnika </w:t>
      </w:r>
      <w:r w:rsidRPr="00A16A0F" w:rsidR="0040421D">
        <w:rPr>
          <w:rFonts w:eastAsia="Times New Roman" w:cs="Arial"/>
          <w:szCs w:val="24"/>
          <w:lang w:eastAsia="hr-HR"/>
        </w:rPr>
        <w:t>REPUBLIKE HRVATSKE</w:t>
      </w:r>
      <w:r w:rsidRPr="00A16A0F" w:rsidR="00D645F3">
        <w:rPr>
          <w:rFonts w:eastAsia="Times New Roman" w:cs="Arial"/>
          <w:szCs w:val="24"/>
          <w:lang w:eastAsia="hr-HR"/>
        </w:rPr>
        <w:t xml:space="preserve">, </w:t>
      </w:r>
      <w:r w:rsidRPr="00A16A0F" w:rsidR="00A16A0F">
        <w:rPr>
          <w:rFonts w:eastAsia="Times New Roman" w:cs="Arial"/>
          <w:szCs w:val="24"/>
          <w:lang w:eastAsia="hr-HR"/>
        </w:rPr>
        <w:t>Katančićeva 5, Zagreb</w:t>
      </w:r>
      <w:r w:rsidRPr="00A16A0F" w:rsidR="00D645F3">
        <w:rPr>
          <w:rFonts w:eastAsia="Times New Roman" w:cs="Arial"/>
          <w:szCs w:val="24"/>
          <w:lang w:eastAsia="hr-HR"/>
        </w:rPr>
        <w:t>, OIB: 52634238587</w:t>
      </w:r>
      <w:r w:rsidRPr="00A16A0F">
        <w:rPr>
          <w:rFonts w:eastAsia="Times New Roman" w:cs="Arial"/>
          <w:szCs w:val="24"/>
          <w:lang w:eastAsia="hr-HR"/>
        </w:rPr>
        <w:t xml:space="preserve">, smatra utvrđenom u iznosu </w:t>
      </w:r>
      <w:r w:rsidRPr="00D645F3">
        <w:rPr>
          <w:rFonts w:eastAsia="Times New Roman" w:cs="Arial"/>
          <w:szCs w:val="24"/>
          <w:lang w:eastAsia="hr-HR"/>
        </w:rPr>
        <w:t xml:space="preserve">od </w:t>
      </w:r>
      <w:r w:rsidR="005D4408">
        <w:rPr>
          <w:rFonts w:eastAsia="Times New Roman" w:cs="Arial"/>
          <w:szCs w:val="24"/>
          <w:lang w:eastAsia="hr-HR"/>
        </w:rPr>
        <w:t xml:space="preserve">7.161,21 </w:t>
      </w:r>
      <w:r w:rsidRPr="00D645F3" w:rsidR="00D645F3">
        <w:rPr>
          <w:rFonts w:eastAsia="Times New Roman" w:cs="Arial"/>
          <w:szCs w:val="24"/>
          <w:lang w:eastAsia="hr-HR"/>
        </w:rPr>
        <w:t xml:space="preserve">eura i razvrstava se u </w:t>
      </w:r>
      <w:r w:rsidRPr="00D645F3">
        <w:rPr>
          <w:rFonts w:eastAsia="Times New Roman" w:cs="Arial"/>
          <w:szCs w:val="24"/>
          <w:lang w:eastAsia="hr-HR"/>
        </w:rPr>
        <w:t xml:space="preserve">I. viši isplatni red. </w:t>
      </w:r>
    </w:p>
    <w:p w:rsidR="00BB582B" w:rsidP="006B69D7" w:rsidRDefault="00BB582B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5D4408" w:rsidR="00BB582B" w:rsidP="00BB582B" w:rsidRDefault="00BB582B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5D4408">
        <w:rPr>
          <w:rFonts w:eastAsia="Times New Roman" w:cs="Arial"/>
          <w:szCs w:val="24"/>
          <w:lang w:eastAsia="hr-HR"/>
        </w:rPr>
        <w:t>DRUGI VIŠI ISPLATNI RED</w:t>
      </w:r>
    </w:p>
    <w:p w:rsidRPr="006B69D7" w:rsidR="006B69D7" w:rsidP="006B69D7" w:rsidRDefault="006B69D7">
      <w:pPr>
        <w:spacing w:after="0" w:line="240" w:lineRule="auto"/>
        <w:ind w:firstLine="708"/>
        <w:jc w:val="both"/>
        <w:rPr>
          <w:rFonts w:eastAsia="Times New Roman" w:cs="Arial"/>
          <w:color w:val="31849B"/>
          <w:szCs w:val="24"/>
          <w:lang w:eastAsia="hr-HR"/>
        </w:rPr>
      </w:pPr>
    </w:p>
    <w:p w:rsidRPr="00BB582B" w:rsidR="006B69D7" w:rsidP="006B69D7" w:rsidRDefault="00BB582B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BB582B">
        <w:rPr>
          <w:rFonts w:eastAsia="Times New Roman" w:cs="Arial"/>
          <w:szCs w:val="24"/>
          <w:lang w:eastAsia="hr-HR"/>
        </w:rPr>
        <w:t>1</w:t>
      </w:r>
      <w:r w:rsidRPr="00BB582B" w:rsidR="006B69D7">
        <w:rPr>
          <w:rFonts w:eastAsia="Times New Roman" w:cs="Arial"/>
          <w:szCs w:val="24"/>
          <w:lang w:eastAsia="hr-HR"/>
        </w:rPr>
        <w:t>. REPUBLIKA HRVATSKA, Ministarstvo financija, Porezna uprava, Katančiće</w:t>
      </w:r>
      <w:r w:rsidRPr="00BB582B">
        <w:rPr>
          <w:rFonts w:eastAsia="Times New Roman" w:cs="Arial"/>
          <w:szCs w:val="24"/>
          <w:lang w:eastAsia="hr-HR"/>
        </w:rPr>
        <w:t xml:space="preserve">va 5, Zagreb, OIB: 52634238587, </w:t>
      </w:r>
      <w:r w:rsidR="00F266D2">
        <w:rPr>
          <w:rFonts w:eastAsia="Times New Roman" w:cs="Arial"/>
          <w:szCs w:val="24"/>
          <w:lang w:eastAsia="hr-HR"/>
        </w:rPr>
        <w:t>navodi da ispravlja prijavu tražbine na način da tražbina</w:t>
      </w:r>
      <w:r w:rsidRPr="00BB582B" w:rsidR="006B69D7">
        <w:rPr>
          <w:rFonts w:eastAsia="Times New Roman" w:cs="Arial"/>
          <w:szCs w:val="24"/>
          <w:lang w:eastAsia="hr-HR"/>
        </w:rPr>
        <w:t xml:space="preserve"> iznos</w:t>
      </w:r>
      <w:r w:rsidR="00F266D2">
        <w:rPr>
          <w:rFonts w:eastAsia="Times New Roman" w:cs="Arial"/>
          <w:szCs w:val="24"/>
          <w:lang w:eastAsia="hr-HR"/>
        </w:rPr>
        <w:t>i</w:t>
      </w:r>
      <w:r w:rsidRPr="00BB582B" w:rsidR="006B69D7">
        <w:rPr>
          <w:rFonts w:eastAsia="Times New Roman" w:cs="Arial"/>
          <w:szCs w:val="24"/>
          <w:lang w:eastAsia="hr-HR"/>
        </w:rPr>
        <w:t xml:space="preserve"> </w:t>
      </w:r>
      <w:r w:rsidR="00F266D2">
        <w:rPr>
          <w:rFonts w:eastAsia="Times New Roman" w:cs="Arial"/>
          <w:szCs w:val="24"/>
          <w:lang w:eastAsia="hr-HR"/>
        </w:rPr>
        <w:t xml:space="preserve">13.883,81 </w:t>
      </w:r>
      <w:r w:rsidRPr="00BB582B" w:rsidR="006B69D7">
        <w:rPr>
          <w:rFonts w:eastAsia="Times New Roman" w:cs="Arial"/>
          <w:szCs w:val="24"/>
          <w:lang w:eastAsia="hr-HR"/>
        </w:rPr>
        <w:t>eura</w:t>
      </w:r>
      <w:r w:rsidRPr="00BB582B">
        <w:rPr>
          <w:rFonts w:eastAsia="Times New Roman" w:cs="Arial"/>
          <w:szCs w:val="24"/>
          <w:lang w:eastAsia="hr-HR"/>
        </w:rPr>
        <w:t>, s osnova ovršne i vjerodostojne isprave</w:t>
      </w:r>
      <w:r w:rsidRPr="00BB582B" w:rsidR="006B69D7">
        <w:rPr>
          <w:rFonts w:eastAsia="Times New Roman" w:cs="Arial"/>
          <w:szCs w:val="24"/>
          <w:lang w:eastAsia="hr-HR"/>
        </w:rPr>
        <w:t>.</w:t>
      </w:r>
    </w:p>
    <w:p w:rsidRPr="00BB582B" w:rsidR="006B69D7" w:rsidP="006B69D7" w:rsidRDefault="006B69D7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A16A0F" w:rsidR="00F266D2" w:rsidP="00F266D2" w:rsidRDefault="00F266D2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A16A0F">
        <w:rPr>
          <w:rFonts w:eastAsia="Times New Roman" w:cs="Arial"/>
          <w:szCs w:val="24"/>
          <w:lang w:eastAsia="hr-HR"/>
        </w:rPr>
        <w:t xml:space="preserve">Stečajni upravitelj tražbinu priznaje u cijelosti kao tražbinu </w:t>
      </w:r>
      <w:r>
        <w:rPr>
          <w:rFonts w:eastAsia="Times New Roman" w:cs="Arial"/>
          <w:szCs w:val="24"/>
          <w:lang w:eastAsia="hr-HR"/>
        </w:rPr>
        <w:t>I</w:t>
      </w:r>
      <w:r w:rsidRPr="00A16A0F">
        <w:rPr>
          <w:rFonts w:eastAsia="Times New Roman" w:cs="Arial"/>
          <w:szCs w:val="24"/>
          <w:lang w:eastAsia="hr-HR"/>
        </w:rPr>
        <w:t>I. višeg isplatnog reda.</w:t>
      </w:r>
    </w:p>
    <w:p w:rsidRPr="00A16A0F" w:rsidR="00F266D2" w:rsidP="00F266D2" w:rsidRDefault="00F266D2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A16A0F">
        <w:rPr>
          <w:rFonts w:eastAsia="Times New Roman" w:cs="Arial"/>
          <w:szCs w:val="24"/>
          <w:lang w:eastAsia="hr-HR"/>
        </w:rPr>
        <w:t>Utvrđuje se da nijedan od stečajnih vjerovnika nije osporio tražbinu.</w:t>
      </w:r>
    </w:p>
    <w:p w:rsidR="00F266D2" w:rsidP="00F266D2" w:rsidRDefault="00F266D2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A16A0F">
        <w:rPr>
          <w:rFonts w:eastAsia="Times New Roman" w:cs="Arial"/>
          <w:szCs w:val="24"/>
          <w:lang w:eastAsia="hr-HR"/>
        </w:rPr>
        <w:t xml:space="preserve">Sutkinja objavljuje da se tražbina stečajnog vjerovnika REPUBLIKE HRVATSKE, Katančićeva 5, Zagreb, OIB: 52634238587, smatra utvrđenom u iznosu </w:t>
      </w:r>
      <w:r w:rsidRPr="00D645F3">
        <w:rPr>
          <w:rFonts w:eastAsia="Times New Roman" w:cs="Arial"/>
          <w:szCs w:val="24"/>
          <w:lang w:eastAsia="hr-HR"/>
        </w:rPr>
        <w:t xml:space="preserve">od </w:t>
      </w:r>
      <w:r>
        <w:rPr>
          <w:rFonts w:eastAsia="Times New Roman" w:cs="Arial"/>
          <w:szCs w:val="24"/>
          <w:lang w:eastAsia="hr-HR"/>
        </w:rPr>
        <w:t xml:space="preserve">13.883,81 </w:t>
      </w:r>
      <w:r w:rsidRPr="00D645F3">
        <w:rPr>
          <w:rFonts w:eastAsia="Times New Roman" w:cs="Arial"/>
          <w:szCs w:val="24"/>
          <w:lang w:eastAsia="hr-HR"/>
        </w:rPr>
        <w:t>eura i razvrstava se u I</w:t>
      </w:r>
      <w:r>
        <w:rPr>
          <w:rFonts w:eastAsia="Times New Roman" w:cs="Arial"/>
          <w:szCs w:val="24"/>
          <w:lang w:eastAsia="hr-HR"/>
        </w:rPr>
        <w:t>I</w:t>
      </w:r>
      <w:r w:rsidRPr="00D645F3">
        <w:rPr>
          <w:rFonts w:eastAsia="Times New Roman" w:cs="Arial"/>
          <w:szCs w:val="24"/>
          <w:lang w:eastAsia="hr-HR"/>
        </w:rPr>
        <w:t xml:space="preserve">. viši isplatni red. </w:t>
      </w:r>
    </w:p>
    <w:p w:rsidRPr="006B69D7" w:rsidR="006B69D7" w:rsidP="006B69D7" w:rsidRDefault="006B69D7">
      <w:pPr>
        <w:spacing w:after="0" w:line="240" w:lineRule="auto"/>
        <w:jc w:val="both"/>
        <w:rPr>
          <w:rFonts w:eastAsia="Times New Roman" w:cs="Arial"/>
          <w:color w:val="31849B"/>
          <w:szCs w:val="24"/>
          <w:lang w:eastAsia="hr-HR"/>
        </w:rPr>
      </w:pPr>
    </w:p>
    <w:p w:rsidRPr="000C32FD" w:rsidR="006B69D7" w:rsidP="00CC3D3F" w:rsidRDefault="00CC3D3F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0C32FD">
        <w:rPr>
          <w:rFonts w:eastAsia="Times New Roman" w:cs="Arial"/>
          <w:szCs w:val="24"/>
          <w:lang w:eastAsia="hr-HR"/>
        </w:rPr>
        <w:t>2.</w:t>
      </w:r>
      <w:r w:rsidRPr="000C32FD">
        <w:rPr>
          <w:rFonts w:eastAsia="Times New Roman" w:cs="Arial"/>
          <w:szCs w:val="24"/>
          <w:lang w:eastAsia="hr-HR"/>
        </w:rPr>
        <w:tab/>
      </w:r>
      <w:r w:rsidRPr="000C32FD" w:rsidR="0040421D">
        <w:rPr>
          <w:rFonts w:eastAsia="Times New Roman" w:cs="Arial"/>
          <w:szCs w:val="24"/>
          <w:lang w:eastAsia="hr-HR"/>
        </w:rPr>
        <w:t>BRIONKA</w:t>
      </w:r>
      <w:r w:rsidRPr="000C32FD">
        <w:rPr>
          <w:rFonts w:eastAsia="Times New Roman" w:cs="Arial"/>
          <w:szCs w:val="24"/>
          <w:lang w:eastAsia="hr-HR"/>
        </w:rPr>
        <w:t xml:space="preserve"> d.d., Tršćanska 35, Pula</w:t>
      </w:r>
      <w:r w:rsidRPr="000C32FD" w:rsidR="006B69D7">
        <w:rPr>
          <w:rFonts w:eastAsia="Times New Roman" w:cs="Arial"/>
          <w:szCs w:val="24"/>
          <w:lang w:eastAsia="hr-HR"/>
        </w:rPr>
        <w:t xml:space="preserve">, </w:t>
      </w:r>
      <w:r w:rsidRPr="000C32FD">
        <w:rPr>
          <w:rFonts w:eastAsia="Times New Roman" w:cs="Arial"/>
          <w:szCs w:val="24"/>
          <w:lang w:eastAsia="hr-HR"/>
        </w:rPr>
        <w:t xml:space="preserve">OIB: 45422293596, </w:t>
      </w:r>
      <w:r w:rsidRPr="000C32FD" w:rsidR="006B69D7">
        <w:rPr>
          <w:rFonts w:eastAsia="Times New Roman" w:cs="Arial"/>
          <w:szCs w:val="24"/>
          <w:lang w:eastAsia="hr-HR"/>
        </w:rPr>
        <w:t xml:space="preserve">prijavio je tražbinu u iznosu od </w:t>
      </w:r>
      <w:r w:rsidRPr="000C32FD">
        <w:rPr>
          <w:rFonts w:eastAsia="Times New Roman" w:cs="Arial"/>
          <w:szCs w:val="24"/>
          <w:lang w:eastAsia="hr-HR"/>
        </w:rPr>
        <w:t xml:space="preserve">1.308,59 </w:t>
      </w:r>
      <w:r w:rsidRPr="000C32FD" w:rsidR="006B69D7">
        <w:rPr>
          <w:rFonts w:eastAsia="Times New Roman" w:cs="Arial"/>
          <w:szCs w:val="24"/>
          <w:lang w:eastAsia="hr-HR"/>
        </w:rPr>
        <w:t>eura</w:t>
      </w:r>
      <w:r w:rsidRPr="000C32FD">
        <w:rPr>
          <w:rFonts w:eastAsia="Times New Roman" w:cs="Arial"/>
          <w:szCs w:val="24"/>
          <w:lang w:eastAsia="hr-HR"/>
        </w:rPr>
        <w:t>, s osnova ugovora o radu na neodređeno vrijeme od 28.4.2023. i rješenja TS u Pazinu Rl-66/2023 od 13.10.2023., v</w:t>
      </w:r>
      <w:r w:rsidRPr="000C32FD" w:rsidR="000C32FD">
        <w:rPr>
          <w:rFonts w:eastAsia="Times New Roman" w:cs="Arial"/>
          <w:szCs w:val="24"/>
          <w:lang w:eastAsia="hr-HR"/>
        </w:rPr>
        <w:t>jerodostojne isprave -</w:t>
      </w:r>
      <w:r w:rsidRPr="000C32FD">
        <w:rPr>
          <w:rFonts w:eastAsia="Times New Roman" w:cs="Arial"/>
          <w:szCs w:val="24"/>
          <w:lang w:eastAsia="hr-HR"/>
        </w:rPr>
        <w:t>knjigovodstvene kartice, bankovni</w:t>
      </w:r>
      <w:r w:rsidRPr="000C32FD" w:rsidR="000C32FD">
        <w:rPr>
          <w:rFonts w:eastAsia="Times New Roman" w:cs="Arial"/>
          <w:szCs w:val="24"/>
          <w:lang w:eastAsia="hr-HR"/>
        </w:rPr>
        <w:t>h izvoda</w:t>
      </w:r>
      <w:r w:rsidRPr="000C32FD" w:rsidR="006B69D7">
        <w:rPr>
          <w:rFonts w:eastAsia="Times New Roman" w:cs="Arial"/>
          <w:szCs w:val="24"/>
          <w:lang w:eastAsia="hr-HR"/>
        </w:rPr>
        <w:t>.</w:t>
      </w:r>
    </w:p>
    <w:p w:rsidRPr="000C32FD" w:rsidR="006B69D7" w:rsidP="006B69D7" w:rsidRDefault="006B69D7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0C32FD" w:rsidR="006B69D7" w:rsidP="006B69D7" w:rsidRDefault="006B69D7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0C32FD">
        <w:rPr>
          <w:rFonts w:eastAsia="Times New Roman" w:cs="Arial"/>
          <w:szCs w:val="24"/>
          <w:lang w:eastAsia="hr-HR"/>
        </w:rPr>
        <w:t>Stečajni upravitelj tražbinu priznaje u cijelosti kao tražbinu II. višeg isplatnog reda.</w:t>
      </w:r>
    </w:p>
    <w:p w:rsidRPr="000C32FD" w:rsidR="006B69D7" w:rsidP="006B69D7" w:rsidRDefault="006B69D7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0C32FD">
        <w:rPr>
          <w:rFonts w:eastAsia="Times New Roman" w:cs="Arial"/>
          <w:szCs w:val="24"/>
          <w:lang w:eastAsia="hr-HR"/>
        </w:rPr>
        <w:t>Utvrđuje se da nijedan od stečajnih vjerovnika nije osporio tražbinu.</w:t>
      </w:r>
    </w:p>
    <w:p w:rsidR="006B69D7" w:rsidP="006B69D7" w:rsidRDefault="006B69D7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0C32FD">
        <w:rPr>
          <w:rFonts w:eastAsia="Times New Roman" w:cs="Arial"/>
          <w:szCs w:val="24"/>
          <w:lang w:eastAsia="hr-HR"/>
        </w:rPr>
        <w:t xml:space="preserve">Sutkinja objavljuje da se tražbina stečajnog vjerovnika </w:t>
      </w:r>
      <w:r w:rsidRPr="000C32FD" w:rsidR="0040421D">
        <w:rPr>
          <w:rFonts w:eastAsia="Times New Roman" w:cs="Arial"/>
          <w:szCs w:val="24"/>
          <w:lang w:eastAsia="hr-HR"/>
        </w:rPr>
        <w:t>BRIONKA</w:t>
      </w:r>
      <w:r w:rsidRPr="000C32FD" w:rsidR="000C32FD">
        <w:rPr>
          <w:rFonts w:eastAsia="Times New Roman" w:cs="Arial"/>
          <w:szCs w:val="24"/>
          <w:lang w:eastAsia="hr-HR"/>
        </w:rPr>
        <w:t xml:space="preserve"> d.d., Tršćanska 35, Pula, OIB: 45422293596</w:t>
      </w:r>
      <w:r w:rsidRPr="000C32FD">
        <w:rPr>
          <w:rFonts w:eastAsia="Times New Roman" w:cs="Arial"/>
          <w:szCs w:val="24"/>
          <w:lang w:eastAsia="hr-HR"/>
        </w:rPr>
        <w:t xml:space="preserve">, smatra utvrđenom u iznosu od </w:t>
      </w:r>
      <w:r w:rsidRPr="000C32FD" w:rsidR="000C32FD">
        <w:rPr>
          <w:rFonts w:eastAsia="Times New Roman" w:cs="Arial"/>
          <w:szCs w:val="24"/>
          <w:lang w:eastAsia="hr-HR"/>
        </w:rPr>
        <w:t xml:space="preserve">1.308,59 </w:t>
      </w:r>
      <w:r w:rsidRPr="000C32FD">
        <w:rPr>
          <w:rFonts w:eastAsia="Times New Roman" w:cs="Arial"/>
          <w:szCs w:val="24"/>
          <w:lang w:eastAsia="hr-HR"/>
        </w:rPr>
        <w:t xml:space="preserve">eura i razvrstava se u II. viši isplatni red. </w:t>
      </w:r>
    </w:p>
    <w:p w:rsidR="00EB5472" w:rsidP="006B69D7" w:rsidRDefault="00EB5472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0C32FD" w:rsidR="00EB5472" w:rsidP="00EB5472" w:rsidRDefault="00EB5472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>
        <w:rPr>
          <w:rFonts w:eastAsia="Times New Roman" w:cs="Arial"/>
          <w:szCs w:val="24"/>
          <w:lang w:eastAsia="hr-HR"/>
        </w:rPr>
        <w:t>3</w:t>
      </w:r>
      <w:r w:rsidRPr="000C32FD">
        <w:rPr>
          <w:rFonts w:eastAsia="Times New Roman" w:cs="Arial"/>
          <w:szCs w:val="24"/>
          <w:lang w:eastAsia="hr-HR"/>
        </w:rPr>
        <w:t>.</w:t>
      </w:r>
      <w:r w:rsidRPr="000C32FD">
        <w:rPr>
          <w:rFonts w:eastAsia="Times New Roman" w:cs="Arial"/>
          <w:szCs w:val="24"/>
          <w:lang w:eastAsia="hr-HR"/>
        </w:rPr>
        <w:tab/>
      </w:r>
      <w:r w:rsidRPr="00EB5472">
        <w:rPr>
          <w:rFonts w:eastAsia="Times New Roman" w:cs="Arial"/>
          <w:szCs w:val="24"/>
          <w:lang w:eastAsia="hr-HR"/>
        </w:rPr>
        <w:t>EOS-MATRIX</w:t>
      </w:r>
      <w:r>
        <w:rPr>
          <w:rFonts w:eastAsia="Times New Roman" w:cs="Arial"/>
          <w:szCs w:val="24"/>
          <w:lang w:eastAsia="hr-HR"/>
        </w:rPr>
        <w:t xml:space="preserve"> </w:t>
      </w:r>
      <w:r w:rsidRPr="00EB5472">
        <w:rPr>
          <w:rFonts w:eastAsia="Times New Roman" w:cs="Arial"/>
          <w:szCs w:val="24"/>
          <w:lang w:eastAsia="hr-HR"/>
        </w:rPr>
        <w:t>d.o.o.</w:t>
      </w:r>
      <w:r>
        <w:rPr>
          <w:rFonts w:eastAsia="Times New Roman" w:cs="Arial"/>
          <w:szCs w:val="24"/>
          <w:lang w:eastAsia="hr-HR"/>
        </w:rPr>
        <w:t xml:space="preserve">, </w:t>
      </w:r>
      <w:r w:rsidRPr="00EB5472">
        <w:rPr>
          <w:rFonts w:eastAsia="Times New Roman" w:cs="Arial"/>
          <w:szCs w:val="24"/>
          <w:lang w:eastAsia="hr-HR"/>
        </w:rPr>
        <w:t>Horvatova</w:t>
      </w:r>
      <w:r>
        <w:rPr>
          <w:rFonts w:eastAsia="Times New Roman" w:cs="Arial"/>
          <w:szCs w:val="24"/>
          <w:lang w:eastAsia="hr-HR"/>
        </w:rPr>
        <w:t xml:space="preserve"> </w:t>
      </w:r>
      <w:r w:rsidRPr="00EB5472">
        <w:rPr>
          <w:rFonts w:eastAsia="Times New Roman" w:cs="Arial"/>
          <w:szCs w:val="24"/>
          <w:lang w:eastAsia="hr-HR"/>
        </w:rPr>
        <w:t>82, Zagreb</w:t>
      </w:r>
      <w:r>
        <w:rPr>
          <w:rFonts w:eastAsia="Times New Roman" w:cs="Arial"/>
          <w:szCs w:val="24"/>
          <w:lang w:eastAsia="hr-HR"/>
        </w:rPr>
        <w:t xml:space="preserve">, OIB: </w:t>
      </w:r>
      <w:r w:rsidRPr="00EB5472">
        <w:rPr>
          <w:rFonts w:eastAsia="Times New Roman" w:cs="Arial"/>
          <w:szCs w:val="24"/>
          <w:lang w:eastAsia="hr-HR"/>
        </w:rPr>
        <w:t>76674680107</w:t>
      </w:r>
      <w:r w:rsidRPr="000C32FD">
        <w:rPr>
          <w:rFonts w:eastAsia="Times New Roman" w:cs="Arial"/>
          <w:szCs w:val="24"/>
          <w:lang w:eastAsia="hr-HR"/>
        </w:rPr>
        <w:t xml:space="preserve">, prijavio je tražbinu u iznosu od </w:t>
      </w:r>
      <w:r w:rsidRPr="00EB5472">
        <w:rPr>
          <w:rFonts w:eastAsia="Times New Roman" w:cs="Arial"/>
          <w:szCs w:val="24"/>
          <w:lang w:eastAsia="hr-HR"/>
        </w:rPr>
        <w:t>233,78</w:t>
      </w:r>
      <w:r>
        <w:rPr>
          <w:rFonts w:eastAsia="Times New Roman" w:cs="Arial"/>
          <w:szCs w:val="24"/>
          <w:lang w:eastAsia="hr-HR"/>
        </w:rPr>
        <w:t xml:space="preserve"> </w:t>
      </w:r>
      <w:r w:rsidRPr="000C32FD">
        <w:rPr>
          <w:rFonts w:eastAsia="Times New Roman" w:cs="Arial"/>
          <w:szCs w:val="24"/>
          <w:lang w:eastAsia="hr-HR"/>
        </w:rPr>
        <w:t xml:space="preserve">eura, s osnova </w:t>
      </w:r>
      <w:r w:rsidR="00454C3C">
        <w:rPr>
          <w:rFonts w:eastAsia="Times New Roman" w:cs="Arial"/>
          <w:szCs w:val="24"/>
          <w:lang w:eastAsia="hr-HR"/>
        </w:rPr>
        <w:t>vjerodostojne isprave, financijske dokumentacije, knjigovodstvene kartice</w:t>
      </w:r>
      <w:r w:rsidRPr="000C32FD">
        <w:rPr>
          <w:rFonts w:eastAsia="Times New Roman" w:cs="Arial"/>
          <w:szCs w:val="24"/>
          <w:lang w:eastAsia="hr-HR"/>
        </w:rPr>
        <w:t>.</w:t>
      </w:r>
    </w:p>
    <w:p w:rsidRPr="000C32FD" w:rsidR="00EB5472" w:rsidP="00EB5472" w:rsidRDefault="00EB5472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0C32FD" w:rsidR="00EB5472" w:rsidP="00EB5472" w:rsidRDefault="00EB5472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0C32FD">
        <w:rPr>
          <w:rFonts w:eastAsia="Times New Roman" w:cs="Arial"/>
          <w:szCs w:val="24"/>
          <w:lang w:eastAsia="hr-HR"/>
        </w:rPr>
        <w:t>Stečajni upravitelj tražbinu priznaje u cijelosti kao tražbinu II. višeg isplatnog reda.</w:t>
      </w:r>
    </w:p>
    <w:p w:rsidRPr="000C32FD" w:rsidR="00EB5472" w:rsidP="00EB5472" w:rsidRDefault="00EB5472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0C32FD">
        <w:rPr>
          <w:rFonts w:eastAsia="Times New Roman" w:cs="Arial"/>
          <w:szCs w:val="24"/>
          <w:lang w:eastAsia="hr-HR"/>
        </w:rPr>
        <w:t>Utvrđuje se da nijedan od stečajnih vjerovnika nije osporio tražbinu.</w:t>
      </w:r>
    </w:p>
    <w:p w:rsidRPr="000C32FD" w:rsidR="00EB5472" w:rsidP="00EB5472" w:rsidRDefault="00EB5472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0C32FD">
        <w:rPr>
          <w:rFonts w:eastAsia="Times New Roman" w:cs="Arial"/>
          <w:szCs w:val="24"/>
          <w:lang w:eastAsia="hr-HR"/>
        </w:rPr>
        <w:t xml:space="preserve">Sutkinja objavljuje da se tražbina stečajnog vjerovnika </w:t>
      </w:r>
      <w:r w:rsidRPr="00EB5472">
        <w:rPr>
          <w:rFonts w:eastAsia="Times New Roman" w:cs="Arial"/>
          <w:szCs w:val="24"/>
          <w:lang w:eastAsia="hr-HR"/>
        </w:rPr>
        <w:t>EOS-MATRIX</w:t>
      </w:r>
      <w:r>
        <w:rPr>
          <w:rFonts w:eastAsia="Times New Roman" w:cs="Arial"/>
          <w:szCs w:val="24"/>
          <w:lang w:eastAsia="hr-HR"/>
        </w:rPr>
        <w:t xml:space="preserve"> </w:t>
      </w:r>
      <w:r w:rsidRPr="00EB5472">
        <w:rPr>
          <w:rFonts w:eastAsia="Times New Roman" w:cs="Arial"/>
          <w:szCs w:val="24"/>
          <w:lang w:eastAsia="hr-HR"/>
        </w:rPr>
        <w:t>d.o.o.</w:t>
      </w:r>
      <w:r>
        <w:rPr>
          <w:rFonts w:eastAsia="Times New Roman" w:cs="Arial"/>
          <w:szCs w:val="24"/>
          <w:lang w:eastAsia="hr-HR"/>
        </w:rPr>
        <w:t xml:space="preserve">, </w:t>
      </w:r>
      <w:r w:rsidRPr="00EB5472">
        <w:rPr>
          <w:rFonts w:eastAsia="Times New Roman" w:cs="Arial"/>
          <w:szCs w:val="24"/>
          <w:lang w:eastAsia="hr-HR"/>
        </w:rPr>
        <w:t>Horvatova</w:t>
      </w:r>
      <w:r>
        <w:rPr>
          <w:rFonts w:eastAsia="Times New Roman" w:cs="Arial"/>
          <w:szCs w:val="24"/>
          <w:lang w:eastAsia="hr-HR"/>
        </w:rPr>
        <w:t xml:space="preserve"> </w:t>
      </w:r>
      <w:r w:rsidRPr="00EB5472">
        <w:rPr>
          <w:rFonts w:eastAsia="Times New Roman" w:cs="Arial"/>
          <w:szCs w:val="24"/>
          <w:lang w:eastAsia="hr-HR"/>
        </w:rPr>
        <w:t>82, Zagreb</w:t>
      </w:r>
      <w:r>
        <w:rPr>
          <w:rFonts w:eastAsia="Times New Roman" w:cs="Arial"/>
          <w:szCs w:val="24"/>
          <w:lang w:eastAsia="hr-HR"/>
        </w:rPr>
        <w:t xml:space="preserve">, OIB: </w:t>
      </w:r>
      <w:r w:rsidRPr="00EB5472">
        <w:rPr>
          <w:rFonts w:eastAsia="Times New Roman" w:cs="Arial"/>
          <w:szCs w:val="24"/>
          <w:lang w:eastAsia="hr-HR"/>
        </w:rPr>
        <w:t>76674680107</w:t>
      </w:r>
      <w:r w:rsidRPr="000C32FD">
        <w:rPr>
          <w:rFonts w:eastAsia="Times New Roman" w:cs="Arial"/>
          <w:szCs w:val="24"/>
          <w:lang w:eastAsia="hr-HR"/>
        </w:rPr>
        <w:t xml:space="preserve">, smatra utvrđenom u iznosu od </w:t>
      </w:r>
      <w:r w:rsidRPr="00EB5472">
        <w:rPr>
          <w:rFonts w:eastAsia="Times New Roman" w:cs="Arial"/>
          <w:szCs w:val="24"/>
          <w:lang w:eastAsia="hr-HR"/>
        </w:rPr>
        <w:t>233,78</w:t>
      </w:r>
      <w:r>
        <w:rPr>
          <w:rFonts w:eastAsia="Times New Roman" w:cs="Arial"/>
          <w:szCs w:val="24"/>
          <w:lang w:eastAsia="hr-HR"/>
        </w:rPr>
        <w:t xml:space="preserve"> </w:t>
      </w:r>
      <w:r w:rsidRPr="000C32FD">
        <w:rPr>
          <w:rFonts w:eastAsia="Times New Roman" w:cs="Arial"/>
          <w:szCs w:val="24"/>
          <w:lang w:eastAsia="hr-HR"/>
        </w:rPr>
        <w:t xml:space="preserve">eura i razvrstava se u II. viši isplatni red. </w:t>
      </w:r>
    </w:p>
    <w:p w:rsidR="00EB5472" w:rsidP="006B69D7" w:rsidRDefault="00EB5472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0C32FD" w:rsidR="008D7F9A" w:rsidP="008D7F9A" w:rsidRDefault="008D7F9A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>
        <w:rPr>
          <w:rFonts w:eastAsia="Times New Roman" w:cs="Arial"/>
          <w:szCs w:val="24"/>
          <w:lang w:eastAsia="hr-HR"/>
        </w:rPr>
        <w:t>4</w:t>
      </w:r>
      <w:r w:rsidRPr="000C32FD">
        <w:rPr>
          <w:rFonts w:eastAsia="Times New Roman" w:cs="Arial"/>
          <w:szCs w:val="24"/>
          <w:lang w:eastAsia="hr-HR"/>
        </w:rPr>
        <w:t>.</w:t>
      </w:r>
      <w:r w:rsidRPr="000C32FD">
        <w:rPr>
          <w:rFonts w:eastAsia="Times New Roman" w:cs="Arial"/>
          <w:szCs w:val="24"/>
          <w:lang w:eastAsia="hr-HR"/>
        </w:rPr>
        <w:tab/>
      </w:r>
      <w:r w:rsidRPr="008D7F9A" w:rsidR="0040421D">
        <w:rPr>
          <w:rFonts w:eastAsia="Times New Roman" w:cs="Arial"/>
          <w:szCs w:val="24"/>
          <w:lang w:eastAsia="hr-HR"/>
        </w:rPr>
        <w:t>FINANCIJSKA</w:t>
      </w:r>
      <w:r w:rsidR="0040421D">
        <w:rPr>
          <w:rFonts w:eastAsia="Times New Roman" w:cs="Arial"/>
          <w:szCs w:val="24"/>
          <w:lang w:eastAsia="hr-HR"/>
        </w:rPr>
        <w:t xml:space="preserve"> </w:t>
      </w:r>
      <w:r w:rsidRPr="008D7F9A" w:rsidR="0040421D">
        <w:rPr>
          <w:rFonts w:eastAsia="Times New Roman" w:cs="Arial"/>
          <w:szCs w:val="24"/>
          <w:lang w:eastAsia="hr-HR"/>
        </w:rPr>
        <w:t>AGENCIJA</w:t>
      </w:r>
      <w:r>
        <w:rPr>
          <w:rFonts w:eastAsia="Times New Roman" w:cs="Arial"/>
          <w:szCs w:val="24"/>
          <w:lang w:eastAsia="hr-HR"/>
        </w:rPr>
        <w:t xml:space="preserve">, </w:t>
      </w:r>
      <w:r w:rsidRPr="008D7F9A">
        <w:rPr>
          <w:rFonts w:eastAsia="Times New Roman" w:cs="Arial"/>
          <w:szCs w:val="24"/>
          <w:lang w:eastAsia="hr-HR"/>
        </w:rPr>
        <w:t>Ulica grada</w:t>
      </w:r>
      <w:r>
        <w:rPr>
          <w:rFonts w:eastAsia="Times New Roman" w:cs="Arial"/>
          <w:szCs w:val="24"/>
          <w:lang w:eastAsia="hr-HR"/>
        </w:rPr>
        <w:t xml:space="preserve"> </w:t>
      </w:r>
      <w:r w:rsidRPr="008D7F9A">
        <w:rPr>
          <w:rFonts w:eastAsia="Times New Roman" w:cs="Arial"/>
          <w:szCs w:val="24"/>
          <w:lang w:eastAsia="hr-HR"/>
        </w:rPr>
        <w:t>Vukovara 70</w:t>
      </w:r>
      <w:r>
        <w:rPr>
          <w:rFonts w:eastAsia="Times New Roman" w:cs="Arial"/>
          <w:szCs w:val="24"/>
          <w:lang w:eastAsia="hr-HR"/>
        </w:rPr>
        <w:t xml:space="preserve">, </w:t>
      </w:r>
      <w:r w:rsidRPr="008D7F9A">
        <w:rPr>
          <w:rFonts w:eastAsia="Times New Roman" w:cs="Arial"/>
          <w:szCs w:val="24"/>
          <w:lang w:eastAsia="hr-HR"/>
        </w:rPr>
        <w:t>Zagreb</w:t>
      </w:r>
      <w:r w:rsidRPr="000C32FD">
        <w:rPr>
          <w:rFonts w:eastAsia="Times New Roman" w:cs="Arial"/>
          <w:szCs w:val="24"/>
          <w:lang w:eastAsia="hr-HR"/>
        </w:rPr>
        <w:t xml:space="preserve">, </w:t>
      </w:r>
      <w:r>
        <w:rPr>
          <w:rFonts w:eastAsia="Times New Roman" w:cs="Arial"/>
          <w:szCs w:val="24"/>
          <w:lang w:eastAsia="hr-HR"/>
        </w:rPr>
        <w:t xml:space="preserve">OIB: </w:t>
      </w:r>
      <w:r w:rsidRPr="008D7F9A">
        <w:rPr>
          <w:rFonts w:eastAsia="Times New Roman" w:cs="Arial"/>
          <w:szCs w:val="24"/>
          <w:lang w:eastAsia="hr-HR"/>
        </w:rPr>
        <w:t>85821130368,</w:t>
      </w:r>
      <w:r>
        <w:rPr>
          <w:rFonts w:eastAsia="Times New Roman" w:cs="Arial"/>
          <w:szCs w:val="24"/>
          <w:lang w:eastAsia="hr-HR"/>
        </w:rPr>
        <w:t xml:space="preserve"> prijavila</w:t>
      </w:r>
      <w:r w:rsidRPr="000C32FD">
        <w:rPr>
          <w:rFonts w:eastAsia="Times New Roman" w:cs="Arial"/>
          <w:szCs w:val="24"/>
          <w:lang w:eastAsia="hr-HR"/>
        </w:rPr>
        <w:t xml:space="preserve"> je tražbinu u iznosu od </w:t>
      </w:r>
      <w:r w:rsidRPr="008D7F9A">
        <w:rPr>
          <w:rFonts w:eastAsia="Times New Roman" w:cs="Arial"/>
          <w:szCs w:val="24"/>
          <w:lang w:eastAsia="hr-HR"/>
        </w:rPr>
        <w:t>152,63</w:t>
      </w:r>
      <w:r>
        <w:rPr>
          <w:rFonts w:eastAsia="Times New Roman" w:cs="Arial"/>
          <w:szCs w:val="24"/>
          <w:lang w:eastAsia="hr-HR"/>
        </w:rPr>
        <w:t xml:space="preserve"> </w:t>
      </w:r>
      <w:r w:rsidRPr="000C32FD">
        <w:rPr>
          <w:rFonts w:eastAsia="Times New Roman" w:cs="Arial"/>
          <w:szCs w:val="24"/>
          <w:lang w:eastAsia="hr-HR"/>
        </w:rPr>
        <w:t xml:space="preserve">eura, s osnova </w:t>
      </w:r>
      <w:r w:rsidRPr="008D7F9A">
        <w:rPr>
          <w:rFonts w:eastAsia="Times New Roman" w:cs="Arial"/>
          <w:szCs w:val="24"/>
          <w:lang w:eastAsia="hr-HR"/>
        </w:rPr>
        <w:t>Ovršne i vjerodostojne isprave</w:t>
      </w:r>
      <w:r w:rsidRPr="000C32FD">
        <w:rPr>
          <w:rFonts w:eastAsia="Times New Roman" w:cs="Arial"/>
          <w:szCs w:val="24"/>
          <w:lang w:eastAsia="hr-HR"/>
        </w:rPr>
        <w:t>.</w:t>
      </w:r>
    </w:p>
    <w:p w:rsidRPr="000C32FD" w:rsidR="008D7F9A" w:rsidP="008D7F9A" w:rsidRDefault="008D7F9A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0C32FD" w:rsidR="008D7F9A" w:rsidP="008D7F9A" w:rsidRDefault="008D7F9A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0C32FD">
        <w:rPr>
          <w:rFonts w:eastAsia="Times New Roman" w:cs="Arial"/>
          <w:szCs w:val="24"/>
          <w:lang w:eastAsia="hr-HR"/>
        </w:rPr>
        <w:t>Stečajni upravitelj tražbinu priznaje u cijelosti kao tražbinu II. višeg isplatnog reda.</w:t>
      </w:r>
    </w:p>
    <w:p w:rsidRPr="000C32FD" w:rsidR="008D7F9A" w:rsidP="008D7F9A" w:rsidRDefault="008D7F9A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0C32FD">
        <w:rPr>
          <w:rFonts w:eastAsia="Times New Roman" w:cs="Arial"/>
          <w:szCs w:val="24"/>
          <w:lang w:eastAsia="hr-HR"/>
        </w:rPr>
        <w:t>Utvrđuje se da nijedan od stečajnih vjerovnika nije osporio tražbinu.</w:t>
      </w:r>
    </w:p>
    <w:p w:rsidRPr="000C32FD" w:rsidR="008D7F9A" w:rsidP="008D7F9A" w:rsidRDefault="008D7F9A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0C32FD">
        <w:rPr>
          <w:rFonts w:eastAsia="Times New Roman" w:cs="Arial"/>
          <w:szCs w:val="24"/>
          <w:lang w:eastAsia="hr-HR"/>
        </w:rPr>
        <w:t xml:space="preserve">Sutkinja objavljuje da se tražbina stečajnog vjerovnika </w:t>
      </w:r>
      <w:r w:rsidR="0040421D">
        <w:rPr>
          <w:rFonts w:eastAsia="Times New Roman" w:cs="Arial"/>
          <w:szCs w:val="24"/>
          <w:lang w:eastAsia="hr-HR"/>
        </w:rPr>
        <w:t>FINANCIJSKE AGENCIJE</w:t>
      </w:r>
      <w:r>
        <w:rPr>
          <w:rFonts w:eastAsia="Times New Roman" w:cs="Arial"/>
          <w:szCs w:val="24"/>
          <w:lang w:eastAsia="hr-HR"/>
        </w:rPr>
        <w:t xml:space="preserve">, </w:t>
      </w:r>
      <w:r w:rsidRPr="008D7F9A">
        <w:rPr>
          <w:rFonts w:eastAsia="Times New Roman" w:cs="Arial"/>
          <w:szCs w:val="24"/>
          <w:lang w:eastAsia="hr-HR"/>
        </w:rPr>
        <w:t>Ulica grada</w:t>
      </w:r>
      <w:r>
        <w:rPr>
          <w:rFonts w:eastAsia="Times New Roman" w:cs="Arial"/>
          <w:szCs w:val="24"/>
          <w:lang w:eastAsia="hr-HR"/>
        </w:rPr>
        <w:t xml:space="preserve"> </w:t>
      </w:r>
      <w:r w:rsidRPr="008D7F9A">
        <w:rPr>
          <w:rFonts w:eastAsia="Times New Roman" w:cs="Arial"/>
          <w:szCs w:val="24"/>
          <w:lang w:eastAsia="hr-HR"/>
        </w:rPr>
        <w:t>Vukovara 70</w:t>
      </w:r>
      <w:r>
        <w:rPr>
          <w:rFonts w:eastAsia="Times New Roman" w:cs="Arial"/>
          <w:szCs w:val="24"/>
          <w:lang w:eastAsia="hr-HR"/>
        </w:rPr>
        <w:t xml:space="preserve">, </w:t>
      </w:r>
      <w:r w:rsidRPr="008D7F9A">
        <w:rPr>
          <w:rFonts w:eastAsia="Times New Roman" w:cs="Arial"/>
          <w:szCs w:val="24"/>
          <w:lang w:eastAsia="hr-HR"/>
        </w:rPr>
        <w:t>Zagreb</w:t>
      </w:r>
      <w:r w:rsidRPr="000C32FD">
        <w:rPr>
          <w:rFonts w:eastAsia="Times New Roman" w:cs="Arial"/>
          <w:szCs w:val="24"/>
          <w:lang w:eastAsia="hr-HR"/>
        </w:rPr>
        <w:t xml:space="preserve">, </w:t>
      </w:r>
      <w:r>
        <w:rPr>
          <w:rFonts w:eastAsia="Times New Roman" w:cs="Arial"/>
          <w:szCs w:val="24"/>
          <w:lang w:eastAsia="hr-HR"/>
        </w:rPr>
        <w:t xml:space="preserve">OIB: </w:t>
      </w:r>
      <w:r w:rsidRPr="008D7F9A">
        <w:rPr>
          <w:rFonts w:eastAsia="Times New Roman" w:cs="Arial"/>
          <w:szCs w:val="24"/>
          <w:lang w:eastAsia="hr-HR"/>
        </w:rPr>
        <w:t>85821130368</w:t>
      </w:r>
      <w:r w:rsidRPr="000C32FD">
        <w:rPr>
          <w:rFonts w:eastAsia="Times New Roman" w:cs="Arial"/>
          <w:szCs w:val="24"/>
          <w:lang w:eastAsia="hr-HR"/>
        </w:rPr>
        <w:t xml:space="preserve">, smatra utvrđenom u iznosu od </w:t>
      </w:r>
      <w:r w:rsidRPr="008D7F9A">
        <w:rPr>
          <w:rFonts w:eastAsia="Times New Roman" w:cs="Arial"/>
          <w:szCs w:val="24"/>
          <w:lang w:eastAsia="hr-HR"/>
        </w:rPr>
        <w:t>152,63</w:t>
      </w:r>
      <w:r>
        <w:rPr>
          <w:rFonts w:eastAsia="Times New Roman" w:cs="Arial"/>
          <w:szCs w:val="24"/>
          <w:lang w:eastAsia="hr-HR"/>
        </w:rPr>
        <w:t xml:space="preserve"> </w:t>
      </w:r>
      <w:r w:rsidRPr="000C32FD">
        <w:rPr>
          <w:rFonts w:eastAsia="Times New Roman" w:cs="Arial"/>
          <w:szCs w:val="24"/>
          <w:lang w:eastAsia="hr-HR"/>
        </w:rPr>
        <w:t xml:space="preserve">eura i razvrstava se u II. viši isplatni red. </w:t>
      </w:r>
    </w:p>
    <w:p w:rsidR="00EB5472" w:rsidP="006B69D7" w:rsidRDefault="00EB5472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0C32FD" w:rsidR="003D454B" w:rsidP="003D454B" w:rsidRDefault="003D454B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>
        <w:rPr>
          <w:rFonts w:eastAsia="Times New Roman" w:cs="Arial"/>
          <w:szCs w:val="24"/>
          <w:lang w:eastAsia="hr-HR"/>
        </w:rPr>
        <w:t>5</w:t>
      </w:r>
      <w:r w:rsidRPr="000C32FD">
        <w:rPr>
          <w:rFonts w:eastAsia="Times New Roman" w:cs="Arial"/>
          <w:szCs w:val="24"/>
          <w:lang w:eastAsia="hr-HR"/>
        </w:rPr>
        <w:t>.</w:t>
      </w:r>
      <w:r w:rsidRPr="000C32FD">
        <w:rPr>
          <w:rFonts w:eastAsia="Times New Roman" w:cs="Arial"/>
          <w:szCs w:val="24"/>
          <w:lang w:eastAsia="hr-HR"/>
        </w:rPr>
        <w:tab/>
      </w:r>
      <w:r w:rsidRPr="003D454B" w:rsidR="0040421D">
        <w:rPr>
          <w:rFonts w:eastAsia="Times New Roman" w:cs="Arial"/>
          <w:szCs w:val="24"/>
          <w:lang w:eastAsia="hr-HR"/>
        </w:rPr>
        <w:t>FRANCK</w:t>
      </w:r>
      <w:r w:rsidRPr="003D454B">
        <w:rPr>
          <w:rFonts w:eastAsia="Times New Roman" w:cs="Arial"/>
          <w:szCs w:val="24"/>
          <w:lang w:eastAsia="hr-HR"/>
        </w:rPr>
        <w:t xml:space="preserve"> d.d.</w:t>
      </w:r>
      <w:r>
        <w:rPr>
          <w:rFonts w:eastAsia="Times New Roman" w:cs="Arial"/>
          <w:szCs w:val="24"/>
          <w:lang w:eastAsia="hr-HR"/>
        </w:rPr>
        <w:t xml:space="preserve">, </w:t>
      </w:r>
      <w:r w:rsidRPr="003D454B">
        <w:rPr>
          <w:rFonts w:eastAsia="Times New Roman" w:cs="Arial"/>
          <w:szCs w:val="24"/>
          <w:lang w:eastAsia="hr-HR"/>
        </w:rPr>
        <w:t>Vodovodna</w:t>
      </w:r>
      <w:r>
        <w:rPr>
          <w:rFonts w:eastAsia="Times New Roman" w:cs="Arial"/>
          <w:szCs w:val="24"/>
          <w:lang w:eastAsia="hr-HR"/>
        </w:rPr>
        <w:t xml:space="preserve"> </w:t>
      </w:r>
      <w:r w:rsidRPr="003D454B">
        <w:rPr>
          <w:rFonts w:eastAsia="Times New Roman" w:cs="Arial"/>
          <w:szCs w:val="24"/>
          <w:lang w:eastAsia="hr-HR"/>
        </w:rPr>
        <w:t>ulica 20,</w:t>
      </w:r>
      <w:r>
        <w:rPr>
          <w:rFonts w:eastAsia="Times New Roman" w:cs="Arial"/>
          <w:szCs w:val="24"/>
          <w:lang w:eastAsia="hr-HR"/>
        </w:rPr>
        <w:t xml:space="preserve"> </w:t>
      </w:r>
      <w:r w:rsidRPr="003D454B">
        <w:rPr>
          <w:rFonts w:eastAsia="Times New Roman" w:cs="Arial"/>
          <w:szCs w:val="24"/>
          <w:lang w:eastAsia="hr-HR"/>
        </w:rPr>
        <w:t>Zagreb</w:t>
      </w:r>
      <w:r w:rsidRPr="008D7F9A">
        <w:rPr>
          <w:rFonts w:eastAsia="Times New Roman" w:cs="Arial"/>
          <w:szCs w:val="24"/>
          <w:lang w:eastAsia="hr-HR"/>
        </w:rPr>
        <w:t>,</w:t>
      </w:r>
      <w:r>
        <w:rPr>
          <w:rFonts w:eastAsia="Times New Roman" w:cs="Arial"/>
          <w:szCs w:val="24"/>
          <w:lang w:eastAsia="hr-HR"/>
        </w:rPr>
        <w:t xml:space="preserve"> OIB: </w:t>
      </w:r>
      <w:r w:rsidRPr="003D454B">
        <w:rPr>
          <w:rFonts w:eastAsia="Times New Roman" w:cs="Arial"/>
          <w:szCs w:val="24"/>
          <w:lang w:eastAsia="hr-HR"/>
        </w:rPr>
        <w:t>7676693758</w:t>
      </w:r>
      <w:r>
        <w:rPr>
          <w:rFonts w:eastAsia="Times New Roman" w:cs="Arial"/>
          <w:szCs w:val="24"/>
          <w:lang w:eastAsia="hr-HR"/>
        </w:rPr>
        <w:t>, prijavio</w:t>
      </w:r>
      <w:r w:rsidRPr="000C32FD">
        <w:rPr>
          <w:rFonts w:eastAsia="Times New Roman" w:cs="Arial"/>
          <w:szCs w:val="24"/>
          <w:lang w:eastAsia="hr-HR"/>
        </w:rPr>
        <w:t xml:space="preserve"> je tražbinu u iznosu od </w:t>
      </w:r>
      <w:r w:rsidRPr="001A3BE9" w:rsidR="001A3BE9">
        <w:rPr>
          <w:rFonts w:eastAsia="Times New Roman" w:cs="Arial"/>
          <w:szCs w:val="24"/>
          <w:lang w:eastAsia="hr-HR"/>
        </w:rPr>
        <w:t>849,75</w:t>
      </w:r>
      <w:r w:rsidR="001A3BE9">
        <w:rPr>
          <w:rFonts w:eastAsia="Times New Roman" w:cs="Arial"/>
          <w:szCs w:val="24"/>
          <w:lang w:eastAsia="hr-HR"/>
        </w:rPr>
        <w:t xml:space="preserve"> </w:t>
      </w:r>
      <w:r w:rsidRPr="000C32FD">
        <w:rPr>
          <w:rFonts w:eastAsia="Times New Roman" w:cs="Arial"/>
          <w:szCs w:val="24"/>
          <w:lang w:eastAsia="hr-HR"/>
        </w:rPr>
        <w:t xml:space="preserve">eura, s osnova </w:t>
      </w:r>
      <w:r w:rsidR="001A3BE9">
        <w:rPr>
          <w:rFonts w:eastAsia="Times New Roman" w:cs="Arial"/>
          <w:szCs w:val="24"/>
          <w:lang w:eastAsia="hr-HR"/>
        </w:rPr>
        <w:t>vjerodostojne isprave - računa</w:t>
      </w:r>
      <w:r w:rsidRPr="001A3BE9" w:rsidR="001A3BE9">
        <w:rPr>
          <w:rFonts w:eastAsia="Times New Roman" w:cs="Arial"/>
          <w:szCs w:val="24"/>
          <w:lang w:eastAsia="hr-HR"/>
        </w:rPr>
        <w:t>, IOS</w:t>
      </w:r>
      <w:r w:rsidRPr="000C32FD">
        <w:rPr>
          <w:rFonts w:eastAsia="Times New Roman" w:cs="Arial"/>
          <w:szCs w:val="24"/>
          <w:lang w:eastAsia="hr-HR"/>
        </w:rPr>
        <w:t>.</w:t>
      </w:r>
    </w:p>
    <w:p w:rsidRPr="000C32FD" w:rsidR="003D454B" w:rsidP="003D454B" w:rsidRDefault="003D454B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0C32FD" w:rsidR="003D454B" w:rsidP="003D454B" w:rsidRDefault="003D454B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0C32FD">
        <w:rPr>
          <w:rFonts w:eastAsia="Times New Roman" w:cs="Arial"/>
          <w:szCs w:val="24"/>
          <w:lang w:eastAsia="hr-HR"/>
        </w:rPr>
        <w:t>Stečajni upravitelj tražbinu priznaje u cijelosti kao tražbinu II. višeg isplatnog reda.</w:t>
      </w:r>
    </w:p>
    <w:p w:rsidRPr="000C32FD" w:rsidR="003D454B" w:rsidP="003D454B" w:rsidRDefault="003D454B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0C32FD">
        <w:rPr>
          <w:rFonts w:eastAsia="Times New Roman" w:cs="Arial"/>
          <w:szCs w:val="24"/>
          <w:lang w:eastAsia="hr-HR"/>
        </w:rPr>
        <w:t>Utvrđuje se da nijedan od stečajnih vjerovnika nije osporio tražbinu.</w:t>
      </w:r>
    </w:p>
    <w:p w:rsidRPr="000C32FD" w:rsidR="003D454B" w:rsidP="003D454B" w:rsidRDefault="003D454B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0C32FD">
        <w:rPr>
          <w:rFonts w:eastAsia="Times New Roman" w:cs="Arial"/>
          <w:szCs w:val="24"/>
          <w:lang w:eastAsia="hr-HR"/>
        </w:rPr>
        <w:t xml:space="preserve">Sutkinja objavljuje da se tražbina stečajnog vjerovnika </w:t>
      </w:r>
      <w:r w:rsidRPr="003D454B" w:rsidR="0040421D">
        <w:rPr>
          <w:rFonts w:eastAsia="Times New Roman" w:cs="Arial"/>
          <w:szCs w:val="24"/>
          <w:lang w:eastAsia="hr-HR"/>
        </w:rPr>
        <w:t>FRANCK</w:t>
      </w:r>
      <w:r w:rsidRPr="003D454B" w:rsidR="001A3BE9">
        <w:rPr>
          <w:rFonts w:eastAsia="Times New Roman" w:cs="Arial"/>
          <w:szCs w:val="24"/>
          <w:lang w:eastAsia="hr-HR"/>
        </w:rPr>
        <w:t xml:space="preserve"> d.d.</w:t>
      </w:r>
      <w:r w:rsidR="001A3BE9">
        <w:rPr>
          <w:rFonts w:eastAsia="Times New Roman" w:cs="Arial"/>
          <w:szCs w:val="24"/>
          <w:lang w:eastAsia="hr-HR"/>
        </w:rPr>
        <w:t xml:space="preserve">, </w:t>
      </w:r>
      <w:r w:rsidRPr="003D454B" w:rsidR="001A3BE9">
        <w:rPr>
          <w:rFonts w:eastAsia="Times New Roman" w:cs="Arial"/>
          <w:szCs w:val="24"/>
          <w:lang w:eastAsia="hr-HR"/>
        </w:rPr>
        <w:t>Vodovodna</w:t>
      </w:r>
      <w:r w:rsidR="001A3BE9">
        <w:rPr>
          <w:rFonts w:eastAsia="Times New Roman" w:cs="Arial"/>
          <w:szCs w:val="24"/>
          <w:lang w:eastAsia="hr-HR"/>
        </w:rPr>
        <w:t xml:space="preserve"> </w:t>
      </w:r>
      <w:r w:rsidRPr="003D454B" w:rsidR="001A3BE9">
        <w:rPr>
          <w:rFonts w:eastAsia="Times New Roman" w:cs="Arial"/>
          <w:szCs w:val="24"/>
          <w:lang w:eastAsia="hr-HR"/>
        </w:rPr>
        <w:t>ulica 20,</w:t>
      </w:r>
      <w:r w:rsidR="001A3BE9">
        <w:rPr>
          <w:rFonts w:eastAsia="Times New Roman" w:cs="Arial"/>
          <w:szCs w:val="24"/>
          <w:lang w:eastAsia="hr-HR"/>
        </w:rPr>
        <w:t xml:space="preserve"> </w:t>
      </w:r>
      <w:r w:rsidRPr="003D454B" w:rsidR="001A3BE9">
        <w:rPr>
          <w:rFonts w:eastAsia="Times New Roman" w:cs="Arial"/>
          <w:szCs w:val="24"/>
          <w:lang w:eastAsia="hr-HR"/>
        </w:rPr>
        <w:t>Zagreb</w:t>
      </w:r>
      <w:r w:rsidRPr="008D7F9A" w:rsidR="001A3BE9">
        <w:rPr>
          <w:rFonts w:eastAsia="Times New Roman" w:cs="Arial"/>
          <w:szCs w:val="24"/>
          <w:lang w:eastAsia="hr-HR"/>
        </w:rPr>
        <w:t>,</w:t>
      </w:r>
      <w:r w:rsidR="001A3BE9">
        <w:rPr>
          <w:rFonts w:eastAsia="Times New Roman" w:cs="Arial"/>
          <w:szCs w:val="24"/>
          <w:lang w:eastAsia="hr-HR"/>
        </w:rPr>
        <w:t xml:space="preserve"> OIB: </w:t>
      </w:r>
      <w:r w:rsidRPr="003D454B" w:rsidR="001A3BE9">
        <w:rPr>
          <w:rFonts w:eastAsia="Times New Roman" w:cs="Arial"/>
          <w:szCs w:val="24"/>
          <w:lang w:eastAsia="hr-HR"/>
        </w:rPr>
        <w:t>7676693758</w:t>
      </w:r>
      <w:r w:rsidRPr="000C32FD">
        <w:rPr>
          <w:rFonts w:eastAsia="Times New Roman" w:cs="Arial"/>
          <w:szCs w:val="24"/>
          <w:lang w:eastAsia="hr-HR"/>
        </w:rPr>
        <w:t xml:space="preserve">, smatra utvrđenom u iznosu od </w:t>
      </w:r>
      <w:r w:rsidRPr="001A3BE9" w:rsidR="001A3BE9">
        <w:rPr>
          <w:rFonts w:eastAsia="Times New Roman" w:cs="Arial"/>
          <w:szCs w:val="24"/>
          <w:lang w:eastAsia="hr-HR"/>
        </w:rPr>
        <w:t>849,75</w:t>
      </w:r>
      <w:r w:rsidR="001A3BE9">
        <w:rPr>
          <w:rFonts w:eastAsia="Times New Roman" w:cs="Arial"/>
          <w:szCs w:val="24"/>
          <w:lang w:eastAsia="hr-HR"/>
        </w:rPr>
        <w:t xml:space="preserve"> </w:t>
      </w:r>
      <w:r w:rsidRPr="000C32FD">
        <w:rPr>
          <w:rFonts w:eastAsia="Times New Roman" w:cs="Arial"/>
          <w:szCs w:val="24"/>
          <w:lang w:eastAsia="hr-HR"/>
        </w:rPr>
        <w:t xml:space="preserve">eura i razvrstava se u II. viši isplatni red. </w:t>
      </w:r>
    </w:p>
    <w:p w:rsidR="00EB5472" w:rsidP="006B69D7" w:rsidRDefault="00EB5472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0C32FD" w:rsidR="007C0AA6" w:rsidP="007C0AA6" w:rsidRDefault="007C0AA6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>
        <w:rPr>
          <w:rFonts w:eastAsia="Times New Roman" w:cs="Arial"/>
          <w:szCs w:val="24"/>
          <w:lang w:eastAsia="hr-HR"/>
        </w:rPr>
        <w:t>6</w:t>
      </w:r>
      <w:r w:rsidRPr="000C32FD">
        <w:rPr>
          <w:rFonts w:eastAsia="Times New Roman" w:cs="Arial"/>
          <w:szCs w:val="24"/>
          <w:lang w:eastAsia="hr-HR"/>
        </w:rPr>
        <w:t>.</w:t>
      </w:r>
      <w:r w:rsidRPr="000C32FD">
        <w:rPr>
          <w:rFonts w:eastAsia="Times New Roman" w:cs="Arial"/>
          <w:szCs w:val="24"/>
          <w:lang w:eastAsia="hr-HR"/>
        </w:rPr>
        <w:tab/>
      </w:r>
      <w:r w:rsidRPr="007C0AA6">
        <w:rPr>
          <w:rFonts w:eastAsia="Times New Roman" w:cs="Arial"/>
          <w:szCs w:val="24"/>
          <w:lang w:eastAsia="hr-HR"/>
        </w:rPr>
        <w:t>HAMAG-BICRO</w:t>
      </w:r>
      <w:r>
        <w:rPr>
          <w:rFonts w:eastAsia="Times New Roman" w:cs="Arial"/>
          <w:szCs w:val="24"/>
          <w:lang w:eastAsia="hr-HR"/>
        </w:rPr>
        <w:t xml:space="preserve">, </w:t>
      </w:r>
      <w:r w:rsidRPr="007C0AA6">
        <w:rPr>
          <w:rFonts w:eastAsia="Times New Roman" w:cs="Arial"/>
          <w:szCs w:val="24"/>
          <w:lang w:eastAsia="hr-HR"/>
        </w:rPr>
        <w:t>Ksaver 208,</w:t>
      </w:r>
      <w:r>
        <w:rPr>
          <w:rFonts w:eastAsia="Times New Roman" w:cs="Arial"/>
          <w:szCs w:val="24"/>
          <w:lang w:eastAsia="hr-HR"/>
        </w:rPr>
        <w:t xml:space="preserve"> </w:t>
      </w:r>
      <w:r w:rsidRPr="007C0AA6">
        <w:rPr>
          <w:rFonts w:eastAsia="Times New Roman" w:cs="Arial"/>
          <w:szCs w:val="24"/>
          <w:lang w:eastAsia="hr-HR"/>
        </w:rPr>
        <w:t>Zagreb</w:t>
      </w:r>
      <w:r>
        <w:rPr>
          <w:rFonts w:eastAsia="Times New Roman" w:cs="Arial"/>
          <w:szCs w:val="24"/>
          <w:lang w:eastAsia="hr-HR"/>
        </w:rPr>
        <w:t xml:space="preserve">, OIB: </w:t>
      </w:r>
      <w:r w:rsidRPr="007C0AA6">
        <w:rPr>
          <w:rFonts w:eastAsia="Times New Roman" w:cs="Arial"/>
          <w:szCs w:val="24"/>
          <w:lang w:eastAsia="hr-HR"/>
        </w:rPr>
        <w:t>25609559342</w:t>
      </w:r>
      <w:r>
        <w:rPr>
          <w:rFonts w:eastAsia="Times New Roman" w:cs="Arial"/>
          <w:szCs w:val="24"/>
          <w:lang w:eastAsia="hr-HR"/>
        </w:rPr>
        <w:t>, prijavio</w:t>
      </w:r>
      <w:r w:rsidRPr="000C32FD">
        <w:rPr>
          <w:rFonts w:eastAsia="Times New Roman" w:cs="Arial"/>
          <w:szCs w:val="24"/>
          <w:lang w:eastAsia="hr-HR"/>
        </w:rPr>
        <w:t xml:space="preserve"> je tražbinu u iznosu od </w:t>
      </w:r>
      <w:r w:rsidRPr="007C0AA6">
        <w:rPr>
          <w:rFonts w:eastAsia="Times New Roman" w:cs="Arial"/>
          <w:szCs w:val="24"/>
          <w:lang w:eastAsia="hr-HR"/>
        </w:rPr>
        <w:t>16.635,15</w:t>
      </w:r>
      <w:r>
        <w:rPr>
          <w:rFonts w:eastAsia="Times New Roman" w:cs="Arial"/>
          <w:szCs w:val="24"/>
          <w:lang w:eastAsia="hr-HR"/>
        </w:rPr>
        <w:t xml:space="preserve"> </w:t>
      </w:r>
      <w:r w:rsidRPr="000C32FD">
        <w:rPr>
          <w:rFonts w:eastAsia="Times New Roman" w:cs="Arial"/>
          <w:szCs w:val="24"/>
          <w:lang w:eastAsia="hr-HR"/>
        </w:rPr>
        <w:t xml:space="preserve">eura, s osnova </w:t>
      </w:r>
      <w:r>
        <w:rPr>
          <w:rFonts w:eastAsia="Times New Roman" w:cs="Arial"/>
          <w:szCs w:val="24"/>
          <w:lang w:eastAsia="hr-HR"/>
        </w:rPr>
        <w:t>okvirnog</w:t>
      </w:r>
      <w:r w:rsidRPr="007C0AA6">
        <w:rPr>
          <w:rFonts w:eastAsia="Times New Roman" w:cs="Arial"/>
          <w:szCs w:val="24"/>
          <w:lang w:eastAsia="hr-HR"/>
        </w:rPr>
        <w:t xml:space="preserve"> ugovor</w:t>
      </w:r>
      <w:r>
        <w:rPr>
          <w:rFonts w:eastAsia="Times New Roman" w:cs="Arial"/>
          <w:szCs w:val="24"/>
          <w:lang w:eastAsia="hr-HR"/>
        </w:rPr>
        <w:t xml:space="preserve">a o prodaji i ustupu </w:t>
      </w:r>
      <w:r w:rsidRPr="007C0AA6">
        <w:rPr>
          <w:rFonts w:eastAsia="Times New Roman" w:cs="Arial"/>
          <w:szCs w:val="24"/>
          <w:lang w:eastAsia="hr-HR"/>
        </w:rPr>
        <w:t>potraživan</w:t>
      </w:r>
      <w:r>
        <w:rPr>
          <w:rFonts w:eastAsia="Times New Roman" w:cs="Arial"/>
          <w:szCs w:val="24"/>
          <w:lang w:eastAsia="hr-HR"/>
        </w:rPr>
        <w:t>ja F3-20/2017, d</w:t>
      </w:r>
      <w:r w:rsidRPr="007C0AA6">
        <w:rPr>
          <w:rFonts w:eastAsia="Times New Roman" w:cs="Arial"/>
          <w:szCs w:val="24"/>
          <w:lang w:eastAsia="hr-HR"/>
        </w:rPr>
        <w:t>odat</w:t>
      </w:r>
      <w:r>
        <w:rPr>
          <w:rFonts w:eastAsia="Times New Roman" w:cs="Arial"/>
          <w:szCs w:val="24"/>
          <w:lang w:eastAsia="hr-HR"/>
        </w:rPr>
        <w:t xml:space="preserve">ka </w:t>
      </w:r>
      <w:r w:rsidRPr="007C0AA6">
        <w:rPr>
          <w:rFonts w:eastAsia="Times New Roman" w:cs="Arial"/>
          <w:szCs w:val="24"/>
          <w:lang w:eastAsia="hr-HR"/>
        </w:rPr>
        <w:t>74. Okvirnog ugovora</w:t>
      </w:r>
      <w:r>
        <w:rPr>
          <w:rFonts w:eastAsia="Times New Roman" w:cs="Arial"/>
          <w:szCs w:val="24"/>
          <w:lang w:eastAsia="hr-HR"/>
        </w:rPr>
        <w:t>, u</w:t>
      </w:r>
      <w:r w:rsidRPr="007C0AA6">
        <w:rPr>
          <w:rFonts w:eastAsia="Times New Roman" w:cs="Arial"/>
          <w:szCs w:val="24"/>
          <w:lang w:eastAsia="hr-HR"/>
        </w:rPr>
        <w:t xml:space="preserve">stupitelj potraživanja </w:t>
      </w:r>
      <w:r>
        <w:rPr>
          <w:rFonts w:eastAsia="Times New Roman" w:cs="Arial"/>
          <w:szCs w:val="24"/>
          <w:lang w:eastAsia="hr-HR"/>
        </w:rPr>
        <w:t>–</w:t>
      </w:r>
      <w:r w:rsidRPr="007C0AA6">
        <w:rPr>
          <w:rFonts w:eastAsia="Times New Roman" w:cs="Arial"/>
          <w:szCs w:val="24"/>
          <w:lang w:eastAsia="hr-HR"/>
        </w:rPr>
        <w:t xml:space="preserve"> Hrvatski</w:t>
      </w:r>
      <w:r>
        <w:rPr>
          <w:rFonts w:eastAsia="Times New Roman" w:cs="Arial"/>
          <w:szCs w:val="24"/>
          <w:lang w:eastAsia="hr-HR"/>
        </w:rPr>
        <w:t xml:space="preserve"> </w:t>
      </w:r>
      <w:r w:rsidRPr="007C0AA6">
        <w:rPr>
          <w:rFonts w:eastAsia="Times New Roman" w:cs="Arial"/>
          <w:szCs w:val="24"/>
          <w:lang w:eastAsia="hr-HR"/>
        </w:rPr>
        <w:t>Telekom d.d.</w:t>
      </w:r>
    </w:p>
    <w:p w:rsidRPr="000C32FD" w:rsidR="007C0AA6" w:rsidP="007C0AA6" w:rsidRDefault="007C0AA6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0C32FD" w:rsidR="007C0AA6" w:rsidP="007C0AA6" w:rsidRDefault="007C0AA6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0C32FD">
        <w:rPr>
          <w:rFonts w:eastAsia="Times New Roman" w:cs="Arial"/>
          <w:szCs w:val="24"/>
          <w:lang w:eastAsia="hr-HR"/>
        </w:rPr>
        <w:t>Stečajni upravitelj tražbinu priznaje u cijelosti kao tražbinu II. višeg isplatnog reda.</w:t>
      </w:r>
    </w:p>
    <w:p w:rsidRPr="000C32FD" w:rsidR="007C0AA6" w:rsidP="007C0AA6" w:rsidRDefault="007C0AA6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0C32FD">
        <w:rPr>
          <w:rFonts w:eastAsia="Times New Roman" w:cs="Arial"/>
          <w:szCs w:val="24"/>
          <w:lang w:eastAsia="hr-HR"/>
        </w:rPr>
        <w:t>Utvrđuje se da nijedan od stečajnih vjerovnika nije osporio tražbinu.</w:t>
      </w:r>
    </w:p>
    <w:p w:rsidRPr="000C32FD" w:rsidR="007C0AA6" w:rsidP="007C0AA6" w:rsidRDefault="007C0AA6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0C32FD">
        <w:rPr>
          <w:rFonts w:eastAsia="Times New Roman" w:cs="Arial"/>
          <w:szCs w:val="24"/>
          <w:lang w:eastAsia="hr-HR"/>
        </w:rPr>
        <w:t xml:space="preserve">Sutkinja objavljuje da se tražbina stečajnog vjerovnika </w:t>
      </w:r>
      <w:r w:rsidRPr="007C0AA6" w:rsidR="00A0352B">
        <w:rPr>
          <w:rFonts w:eastAsia="Times New Roman" w:cs="Arial"/>
          <w:szCs w:val="24"/>
          <w:lang w:eastAsia="hr-HR"/>
        </w:rPr>
        <w:t>HAMAG-BICRO</w:t>
      </w:r>
      <w:r w:rsidR="00A0352B">
        <w:rPr>
          <w:rFonts w:eastAsia="Times New Roman" w:cs="Arial"/>
          <w:szCs w:val="24"/>
          <w:lang w:eastAsia="hr-HR"/>
        </w:rPr>
        <w:t xml:space="preserve">, </w:t>
      </w:r>
      <w:r w:rsidRPr="007C0AA6" w:rsidR="00A0352B">
        <w:rPr>
          <w:rFonts w:eastAsia="Times New Roman" w:cs="Arial"/>
          <w:szCs w:val="24"/>
          <w:lang w:eastAsia="hr-HR"/>
        </w:rPr>
        <w:t>Ksaver 208,</w:t>
      </w:r>
      <w:r w:rsidR="00A0352B">
        <w:rPr>
          <w:rFonts w:eastAsia="Times New Roman" w:cs="Arial"/>
          <w:szCs w:val="24"/>
          <w:lang w:eastAsia="hr-HR"/>
        </w:rPr>
        <w:t xml:space="preserve"> </w:t>
      </w:r>
      <w:r w:rsidRPr="007C0AA6" w:rsidR="00A0352B">
        <w:rPr>
          <w:rFonts w:eastAsia="Times New Roman" w:cs="Arial"/>
          <w:szCs w:val="24"/>
          <w:lang w:eastAsia="hr-HR"/>
        </w:rPr>
        <w:t>Zagreb</w:t>
      </w:r>
      <w:r w:rsidR="00A0352B">
        <w:rPr>
          <w:rFonts w:eastAsia="Times New Roman" w:cs="Arial"/>
          <w:szCs w:val="24"/>
          <w:lang w:eastAsia="hr-HR"/>
        </w:rPr>
        <w:t xml:space="preserve">, OIB: </w:t>
      </w:r>
      <w:r w:rsidRPr="007C0AA6" w:rsidR="00A0352B">
        <w:rPr>
          <w:rFonts w:eastAsia="Times New Roman" w:cs="Arial"/>
          <w:szCs w:val="24"/>
          <w:lang w:eastAsia="hr-HR"/>
        </w:rPr>
        <w:t>25609559342</w:t>
      </w:r>
      <w:r w:rsidRPr="000C32FD">
        <w:rPr>
          <w:rFonts w:eastAsia="Times New Roman" w:cs="Arial"/>
          <w:szCs w:val="24"/>
          <w:lang w:eastAsia="hr-HR"/>
        </w:rPr>
        <w:t xml:space="preserve">, smatra utvrđenom u iznosu od </w:t>
      </w:r>
      <w:r w:rsidRPr="007C0AA6" w:rsidR="00A0352B">
        <w:rPr>
          <w:rFonts w:eastAsia="Times New Roman" w:cs="Arial"/>
          <w:szCs w:val="24"/>
          <w:lang w:eastAsia="hr-HR"/>
        </w:rPr>
        <w:t>16.635,15</w:t>
      </w:r>
      <w:r w:rsidR="00A0352B">
        <w:rPr>
          <w:rFonts w:eastAsia="Times New Roman" w:cs="Arial"/>
          <w:szCs w:val="24"/>
          <w:lang w:eastAsia="hr-HR"/>
        </w:rPr>
        <w:t xml:space="preserve"> </w:t>
      </w:r>
      <w:r w:rsidRPr="000C32FD">
        <w:rPr>
          <w:rFonts w:eastAsia="Times New Roman" w:cs="Arial"/>
          <w:szCs w:val="24"/>
          <w:lang w:eastAsia="hr-HR"/>
        </w:rPr>
        <w:t xml:space="preserve">eura i razvrstava se u II. viši isplatni red. </w:t>
      </w:r>
    </w:p>
    <w:p w:rsidR="00EB5472" w:rsidP="006B69D7" w:rsidRDefault="00EB5472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0C32FD" w:rsidR="00E76CD4" w:rsidP="00E76CD4" w:rsidRDefault="00E76CD4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>
        <w:rPr>
          <w:rFonts w:eastAsia="Times New Roman" w:cs="Arial"/>
          <w:szCs w:val="24"/>
          <w:lang w:eastAsia="hr-HR"/>
        </w:rPr>
        <w:t>7</w:t>
      </w:r>
      <w:r w:rsidRPr="000C32FD">
        <w:rPr>
          <w:rFonts w:eastAsia="Times New Roman" w:cs="Arial"/>
          <w:szCs w:val="24"/>
          <w:lang w:eastAsia="hr-HR"/>
        </w:rPr>
        <w:t>.</w:t>
      </w:r>
      <w:r w:rsidRPr="000C32FD">
        <w:rPr>
          <w:rFonts w:eastAsia="Times New Roman" w:cs="Arial"/>
          <w:szCs w:val="24"/>
          <w:lang w:eastAsia="hr-HR"/>
        </w:rPr>
        <w:tab/>
      </w:r>
      <w:r w:rsidRPr="00E76CD4" w:rsidR="0040421D">
        <w:rPr>
          <w:rFonts w:eastAsia="Times New Roman" w:cs="Arial"/>
          <w:szCs w:val="24"/>
          <w:lang w:eastAsia="hr-HR"/>
        </w:rPr>
        <w:t>HRVATSKO DRUŠTVO</w:t>
      </w:r>
      <w:r w:rsidR="0040421D">
        <w:rPr>
          <w:rFonts w:eastAsia="Times New Roman" w:cs="Arial"/>
          <w:szCs w:val="24"/>
          <w:lang w:eastAsia="hr-HR"/>
        </w:rPr>
        <w:t xml:space="preserve"> </w:t>
      </w:r>
      <w:r w:rsidRPr="00E76CD4" w:rsidR="0040421D">
        <w:rPr>
          <w:rFonts w:eastAsia="Times New Roman" w:cs="Arial"/>
          <w:szCs w:val="24"/>
          <w:lang w:eastAsia="hr-HR"/>
        </w:rPr>
        <w:t>SKLADATELJA</w:t>
      </w:r>
      <w:r>
        <w:rPr>
          <w:rFonts w:eastAsia="Times New Roman" w:cs="Arial"/>
          <w:szCs w:val="24"/>
          <w:lang w:eastAsia="hr-HR"/>
        </w:rPr>
        <w:t xml:space="preserve">, </w:t>
      </w:r>
      <w:r w:rsidRPr="00E76CD4">
        <w:rPr>
          <w:rFonts w:eastAsia="Times New Roman" w:cs="Arial"/>
          <w:szCs w:val="24"/>
          <w:lang w:eastAsia="hr-HR"/>
        </w:rPr>
        <w:t>Berislavićeva</w:t>
      </w:r>
      <w:r>
        <w:rPr>
          <w:rFonts w:eastAsia="Times New Roman" w:cs="Arial"/>
          <w:szCs w:val="24"/>
          <w:lang w:eastAsia="hr-HR"/>
        </w:rPr>
        <w:t xml:space="preserve"> </w:t>
      </w:r>
      <w:r w:rsidRPr="00E76CD4">
        <w:rPr>
          <w:rFonts w:eastAsia="Times New Roman" w:cs="Arial"/>
          <w:szCs w:val="24"/>
          <w:lang w:eastAsia="hr-HR"/>
        </w:rPr>
        <w:t>9, Zagreb</w:t>
      </w:r>
      <w:r>
        <w:rPr>
          <w:rFonts w:eastAsia="Times New Roman" w:cs="Arial"/>
          <w:szCs w:val="24"/>
          <w:lang w:eastAsia="hr-HR"/>
        </w:rPr>
        <w:t xml:space="preserve">, OIB: </w:t>
      </w:r>
      <w:r w:rsidRPr="00E76CD4">
        <w:rPr>
          <w:rFonts w:eastAsia="Times New Roman" w:cs="Arial"/>
          <w:szCs w:val="24"/>
          <w:lang w:eastAsia="hr-HR"/>
        </w:rPr>
        <w:t>56668956985</w:t>
      </w:r>
      <w:r>
        <w:rPr>
          <w:rFonts w:eastAsia="Times New Roman" w:cs="Arial"/>
          <w:szCs w:val="24"/>
          <w:lang w:eastAsia="hr-HR"/>
        </w:rPr>
        <w:t>, prijavio</w:t>
      </w:r>
      <w:r w:rsidRPr="000C32FD">
        <w:rPr>
          <w:rFonts w:eastAsia="Times New Roman" w:cs="Arial"/>
          <w:szCs w:val="24"/>
          <w:lang w:eastAsia="hr-HR"/>
        </w:rPr>
        <w:t xml:space="preserve"> je tražbinu u iznosu od </w:t>
      </w:r>
      <w:r w:rsidRPr="00E76CD4">
        <w:rPr>
          <w:rFonts w:eastAsia="Times New Roman" w:cs="Arial"/>
          <w:szCs w:val="24"/>
          <w:lang w:eastAsia="hr-HR"/>
        </w:rPr>
        <w:t>30,37</w:t>
      </w:r>
      <w:r>
        <w:rPr>
          <w:rFonts w:eastAsia="Times New Roman" w:cs="Arial"/>
          <w:szCs w:val="24"/>
          <w:lang w:eastAsia="hr-HR"/>
        </w:rPr>
        <w:t xml:space="preserve"> </w:t>
      </w:r>
      <w:r w:rsidRPr="000C32FD">
        <w:rPr>
          <w:rFonts w:eastAsia="Times New Roman" w:cs="Arial"/>
          <w:szCs w:val="24"/>
          <w:lang w:eastAsia="hr-HR"/>
        </w:rPr>
        <w:t xml:space="preserve">eura, s osnova </w:t>
      </w:r>
      <w:r>
        <w:rPr>
          <w:rFonts w:eastAsia="Times New Roman" w:cs="Arial"/>
          <w:szCs w:val="24"/>
          <w:lang w:eastAsia="hr-HR"/>
        </w:rPr>
        <w:t>vjerodost</w:t>
      </w:r>
      <w:r w:rsidRPr="00E76CD4">
        <w:rPr>
          <w:rFonts w:eastAsia="Times New Roman" w:cs="Arial"/>
          <w:szCs w:val="24"/>
          <w:lang w:eastAsia="hr-HR"/>
        </w:rPr>
        <w:t>ojn</w:t>
      </w:r>
      <w:r>
        <w:rPr>
          <w:rFonts w:eastAsia="Times New Roman" w:cs="Arial"/>
          <w:szCs w:val="24"/>
          <w:lang w:eastAsia="hr-HR"/>
        </w:rPr>
        <w:t>e</w:t>
      </w:r>
      <w:r w:rsidRPr="00E76CD4">
        <w:rPr>
          <w:rFonts w:eastAsia="Times New Roman" w:cs="Arial"/>
          <w:szCs w:val="24"/>
          <w:lang w:eastAsia="hr-HR"/>
        </w:rPr>
        <w:t xml:space="preserve"> dokumentacij</w:t>
      </w:r>
      <w:r>
        <w:rPr>
          <w:rFonts w:eastAsia="Times New Roman" w:cs="Arial"/>
          <w:szCs w:val="24"/>
          <w:lang w:eastAsia="hr-HR"/>
        </w:rPr>
        <w:t>e</w:t>
      </w:r>
      <w:r w:rsidRPr="00E76CD4">
        <w:rPr>
          <w:rFonts w:eastAsia="Times New Roman" w:cs="Arial"/>
          <w:szCs w:val="24"/>
          <w:lang w:eastAsia="hr-HR"/>
        </w:rPr>
        <w:t>,</w:t>
      </w:r>
      <w:r>
        <w:rPr>
          <w:rFonts w:eastAsia="Times New Roman" w:cs="Arial"/>
          <w:szCs w:val="24"/>
          <w:lang w:eastAsia="hr-HR"/>
        </w:rPr>
        <w:t xml:space="preserve"> </w:t>
      </w:r>
      <w:r w:rsidRPr="00E76CD4">
        <w:rPr>
          <w:rFonts w:eastAsia="Times New Roman" w:cs="Arial"/>
          <w:szCs w:val="24"/>
          <w:lang w:eastAsia="hr-HR"/>
        </w:rPr>
        <w:t>račun</w:t>
      </w:r>
      <w:r>
        <w:rPr>
          <w:rFonts w:eastAsia="Times New Roman" w:cs="Arial"/>
          <w:szCs w:val="24"/>
          <w:lang w:eastAsia="hr-HR"/>
        </w:rPr>
        <w:t>a</w:t>
      </w:r>
      <w:r w:rsidRPr="00E76CD4">
        <w:rPr>
          <w:rFonts w:eastAsia="Times New Roman" w:cs="Arial"/>
          <w:szCs w:val="24"/>
          <w:lang w:eastAsia="hr-HR"/>
        </w:rPr>
        <w:t>, IOS</w:t>
      </w:r>
      <w:r>
        <w:rPr>
          <w:rFonts w:eastAsia="Times New Roman" w:cs="Arial"/>
          <w:szCs w:val="24"/>
          <w:lang w:eastAsia="hr-HR"/>
        </w:rPr>
        <w:t xml:space="preserve"> naknade</w:t>
      </w:r>
      <w:r w:rsidRPr="00E76CD4">
        <w:rPr>
          <w:rFonts w:eastAsia="Times New Roman" w:cs="Arial"/>
          <w:szCs w:val="24"/>
          <w:lang w:eastAsia="hr-HR"/>
        </w:rPr>
        <w:t xml:space="preserve"> za provedbu osnova za</w:t>
      </w:r>
      <w:r>
        <w:rPr>
          <w:rFonts w:eastAsia="Times New Roman" w:cs="Arial"/>
          <w:szCs w:val="24"/>
          <w:lang w:eastAsia="hr-HR"/>
        </w:rPr>
        <w:t xml:space="preserve"> </w:t>
      </w:r>
      <w:r w:rsidRPr="00E76CD4">
        <w:rPr>
          <w:rFonts w:eastAsia="Times New Roman" w:cs="Arial"/>
          <w:szCs w:val="24"/>
          <w:lang w:eastAsia="hr-HR"/>
        </w:rPr>
        <w:t>plaćanje - prisilna naplata</w:t>
      </w:r>
      <w:r>
        <w:rPr>
          <w:rFonts w:eastAsia="Times New Roman" w:cs="Arial"/>
          <w:szCs w:val="24"/>
          <w:lang w:eastAsia="hr-HR"/>
        </w:rPr>
        <w:t>.</w:t>
      </w:r>
    </w:p>
    <w:p w:rsidRPr="000C32FD" w:rsidR="00E76CD4" w:rsidP="00E76CD4" w:rsidRDefault="00E76CD4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0C32FD" w:rsidR="00E76CD4" w:rsidP="00E76CD4" w:rsidRDefault="00E76CD4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0C32FD">
        <w:rPr>
          <w:rFonts w:eastAsia="Times New Roman" w:cs="Arial"/>
          <w:szCs w:val="24"/>
          <w:lang w:eastAsia="hr-HR"/>
        </w:rPr>
        <w:t>Stečajni upravitelj tražbinu priznaje u cijelosti kao tražbinu II. višeg isplatnog reda.</w:t>
      </w:r>
    </w:p>
    <w:p w:rsidRPr="000C32FD" w:rsidR="00E76CD4" w:rsidP="00E76CD4" w:rsidRDefault="00E76CD4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0C32FD">
        <w:rPr>
          <w:rFonts w:eastAsia="Times New Roman" w:cs="Arial"/>
          <w:szCs w:val="24"/>
          <w:lang w:eastAsia="hr-HR"/>
        </w:rPr>
        <w:t>Utvrđuje se da nijedan od stečajnih vjerovnika nije osporio tražbinu.</w:t>
      </w:r>
    </w:p>
    <w:p w:rsidRPr="000C32FD" w:rsidR="00E76CD4" w:rsidP="00E76CD4" w:rsidRDefault="00E76CD4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0C32FD">
        <w:rPr>
          <w:rFonts w:eastAsia="Times New Roman" w:cs="Arial"/>
          <w:szCs w:val="24"/>
          <w:lang w:eastAsia="hr-HR"/>
        </w:rPr>
        <w:t xml:space="preserve">Sutkinja objavljuje da se tražbina stečajnog vjerovnika </w:t>
      </w:r>
      <w:r w:rsidRPr="00E76CD4" w:rsidR="0040421D">
        <w:rPr>
          <w:rFonts w:eastAsia="Times New Roman" w:cs="Arial"/>
          <w:szCs w:val="24"/>
          <w:lang w:eastAsia="hr-HR"/>
        </w:rPr>
        <w:t>HRVATSKO DRUŠTVO</w:t>
      </w:r>
      <w:r w:rsidR="0040421D">
        <w:rPr>
          <w:rFonts w:eastAsia="Times New Roman" w:cs="Arial"/>
          <w:szCs w:val="24"/>
          <w:lang w:eastAsia="hr-HR"/>
        </w:rPr>
        <w:t xml:space="preserve"> </w:t>
      </w:r>
      <w:r w:rsidRPr="00E76CD4" w:rsidR="0040421D">
        <w:rPr>
          <w:rFonts w:eastAsia="Times New Roman" w:cs="Arial"/>
          <w:szCs w:val="24"/>
          <w:lang w:eastAsia="hr-HR"/>
        </w:rPr>
        <w:t>SKLADATELJA</w:t>
      </w:r>
      <w:r w:rsidR="00991008">
        <w:rPr>
          <w:rFonts w:eastAsia="Times New Roman" w:cs="Arial"/>
          <w:szCs w:val="24"/>
          <w:lang w:eastAsia="hr-HR"/>
        </w:rPr>
        <w:t xml:space="preserve">, </w:t>
      </w:r>
      <w:r w:rsidRPr="00E76CD4" w:rsidR="00991008">
        <w:rPr>
          <w:rFonts w:eastAsia="Times New Roman" w:cs="Arial"/>
          <w:szCs w:val="24"/>
          <w:lang w:eastAsia="hr-HR"/>
        </w:rPr>
        <w:t>Berislavićeva</w:t>
      </w:r>
      <w:r w:rsidR="00991008">
        <w:rPr>
          <w:rFonts w:eastAsia="Times New Roman" w:cs="Arial"/>
          <w:szCs w:val="24"/>
          <w:lang w:eastAsia="hr-HR"/>
        </w:rPr>
        <w:t xml:space="preserve"> </w:t>
      </w:r>
      <w:r w:rsidRPr="00E76CD4" w:rsidR="00991008">
        <w:rPr>
          <w:rFonts w:eastAsia="Times New Roman" w:cs="Arial"/>
          <w:szCs w:val="24"/>
          <w:lang w:eastAsia="hr-HR"/>
        </w:rPr>
        <w:t>9, Zagreb</w:t>
      </w:r>
      <w:r w:rsidR="00991008">
        <w:rPr>
          <w:rFonts w:eastAsia="Times New Roman" w:cs="Arial"/>
          <w:szCs w:val="24"/>
          <w:lang w:eastAsia="hr-HR"/>
        </w:rPr>
        <w:t xml:space="preserve">, OIB: </w:t>
      </w:r>
      <w:r w:rsidRPr="00E76CD4" w:rsidR="00991008">
        <w:rPr>
          <w:rFonts w:eastAsia="Times New Roman" w:cs="Arial"/>
          <w:szCs w:val="24"/>
          <w:lang w:eastAsia="hr-HR"/>
        </w:rPr>
        <w:t>56668956985</w:t>
      </w:r>
      <w:r w:rsidRPr="000C32FD">
        <w:rPr>
          <w:rFonts w:eastAsia="Times New Roman" w:cs="Arial"/>
          <w:szCs w:val="24"/>
          <w:lang w:eastAsia="hr-HR"/>
        </w:rPr>
        <w:t xml:space="preserve">, smatra utvrđenom u iznosu od </w:t>
      </w:r>
      <w:r w:rsidRPr="00E76CD4" w:rsidR="00991008">
        <w:rPr>
          <w:rFonts w:eastAsia="Times New Roman" w:cs="Arial"/>
          <w:szCs w:val="24"/>
          <w:lang w:eastAsia="hr-HR"/>
        </w:rPr>
        <w:t>30,37</w:t>
      </w:r>
      <w:r w:rsidR="00991008">
        <w:rPr>
          <w:rFonts w:eastAsia="Times New Roman" w:cs="Arial"/>
          <w:szCs w:val="24"/>
          <w:lang w:eastAsia="hr-HR"/>
        </w:rPr>
        <w:t xml:space="preserve"> </w:t>
      </w:r>
      <w:r w:rsidRPr="000C32FD">
        <w:rPr>
          <w:rFonts w:eastAsia="Times New Roman" w:cs="Arial"/>
          <w:szCs w:val="24"/>
          <w:lang w:eastAsia="hr-HR"/>
        </w:rPr>
        <w:t xml:space="preserve">eura i razvrstava se u II. viši isplatni red. </w:t>
      </w:r>
    </w:p>
    <w:p w:rsidR="00EB5472" w:rsidP="006B69D7" w:rsidRDefault="00EB5472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0C32FD" w:rsidR="00C06FA9" w:rsidP="00C06FA9" w:rsidRDefault="00C06FA9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>
        <w:rPr>
          <w:rFonts w:eastAsia="Times New Roman" w:cs="Arial"/>
          <w:szCs w:val="24"/>
          <w:lang w:eastAsia="hr-HR"/>
        </w:rPr>
        <w:t>8</w:t>
      </w:r>
      <w:r w:rsidRPr="000C32FD">
        <w:rPr>
          <w:rFonts w:eastAsia="Times New Roman" w:cs="Arial"/>
          <w:szCs w:val="24"/>
          <w:lang w:eastAsia="hr-HR"/>
        </w:rPr>
        <w:t>.</w:t>
      </w:r>
      <w:r w:rsidRPr="000C32FD">
        <w:rPr>
          <w:rFonts w:eastAsia="Times New Roman" w:cs="Arial"/>
          <w:szCs w:val="24"/>
          <w:lang w:eastAsia="hr-HR"/>
        </w:rPr>
        <w:tab/>
      </w:r>
      <w:r w:rsidRPr="00C06FA9" w:rsidR="0040421D">
        <w:rPr>
          <w:rFonts w:eastAsia="Times New Roman" w:cs="Arial"/>
          <w:szCs w:val="24"/>
          <w:lang w:eastAsia="hr-HR"/>
        </w:rPr>
        <w:t>MESARSTVO BANKO</w:t>
      </w:r>
      <w:r>
        <w:rPr>
          <w:rFonts w:eastAsia="Times New Roman" w:cs="Arial"/>
          <w:szCs w:val="24"/>
          <w:lang w:eastAsia="hr-HR"/>
        </w:rPr>
        <w:t xml:space="preserve"> </w:t>
      </w:r>
      <w:r w:rsidRPr="00C06FA9">
        <w:rPr>
          <w:rFonts w:eastAsia="Times New Roman" w:cs="Arial"/>
          <w:szCs w:val="24"/>
          <w:lang w:eastAsia="hr-HR"/>
        </w:rPr>
        <w:t>d.o.o.</w:t>
      </w:r>
      <w:r>
        <w:rPr>
          <w:rFonts w:eastAsia="Times New Roman" w:cs="Arial"/>
          <w:szCs w:val="24"/>
          <w:lang w:eastAsia="hr-HR"/>
        </w:rPr>
        <w:t xml:space="preserve">, </w:t>
      </w:r>
      <w:r w:rsidRPr="00C06FA9">
        <w:rPr>
          <w:rFonts w:eastAsia="Times New Roman" w:cs="Arial"/>
          <w:szCs w:val="24"/>
          <w:lang w:eastAsia="hr-HR"/>
        </w:rPr>
        <w:t>Banki 33A,</w:t>
      </w:r>
      <w:r>
        <w:rPr>
          <w:rFonts w:eastAsia="Times New Roman" w:cs="Arial"/>
          <w:szCs w:val="24"/>
          <w:lang w:eastAsia="hr-HR"/>
        </w:rPr>
        <w:t xml:space="preserve"> </w:t>
      </w:r>
      <w:r w:rsidRPr="00C06FA9">
        <w:rPr>
          <w:rFonts w:eastAsia="Times New Roman" w:cs="Arial"/>
          <w:szCs w:val="24"/>
          <w:lang w:eastAsia="hr-HR"/>
        </w:rPr>
        <w:t>Brečevići,</w:t>
      </w:r>
      <w:r>
        <w:rPr>
          <w:rFonts w:eastAsia="Times New Roman" w:cs="Arial"/>
          <w:szCs w:val="24"/>
          <w:lang w:eastAsia="hr-HR"/>
        </w:rPr>
        <w:t xml:space="preserve"> </w:t>
      </w:r>
      <w:r w:rsidRPr="00C06FA9">
        <w:rPr>
          <w:rFonts w:eastAsia="Times New Roman" w:cs="Arial"/>
          <w:szCs w:val="24"/>
          <w:lang w:eastAsia="hr-HR"/>
        </w:rPr>
        <w:t>Tinjan</w:t>
      </w:r>
      <w:r>
        <w:rPr>
          <w:rFonts w:eastAsia="Times New Roman" w:cs="Arial"/>
          <w:szCs w:val="24"/>
          <w:lang w:eastAsia="hr-HR"/>
        </w:rPr>
        <w:t xml:space="preserve">, OIB: </w:t>
      </w:r>
      <w:r w:rsidRPr="00C06FA9">
        <w:rPr>
          <w:rFonts w:eastAsia="Times New Roman" w:cs="Arial"/>
          <w:szCs w:val="24"/>
          <w:lang w:eastAsia="hr-HR"/>
        </w:rPr>
        <w:t>14226700269</w:t>
      </w:r>
      <w:r>
        <w:rPr>
          <w:rFonts w:eastAsia="Times New Roman" w:cs="Arial"/>
          <w:szCs w:val="24"/>
          <w:lang w:eastAsia="hr-HR"/>
        </w:rPr>
        <w:t>, prijavio</w:t>
      </w:r>
      <w:r w:rsidRPr="000C32FD">
        <w:rPr>
          <w:rFonts w:eastAsia="Times New Roman" w:cs="Arial"/>
          <w:szCs w:val="24"/>
          <w:lang w:eastAsia="hr-HR"/>
        </w:rPr>
        <w:t xml:space="preserve"> je tražbinu u iznosu od </w:t>
      </w:r>
      <w:r w:rsidRPr="00C06FA9">
        <w:rPr>
          <w:rFonts w:eastAsia="Times New Roman" w:cs="Arial"/>
          <w:szCs w:val="24"/>
          <w:lang w:eastAsia="hr-HR"/>
        </w:rPr>
        <w:t>6.470,42</w:t>
      </w:r>
      <w:r>
        <w:rPr>
          <w:rFonts w:eastAsia="Times New Roman" w:cs="Arial"/>
          <w:szCs w:val="24"/>
          <w:lang w:eastAsia="hr-HR"/>
        </w:rPr>
        <w:t xml:space="preserve"> </w:t>
      </w:r>
      <w:r w:rsidRPr="000C32FD">
        <w:rPr>
          <w:rFonts w:eastAsia="Times New Roman" w:cs="Arial"/>
          <w:szCs w:val="24"/>
          <w:lang w:eastAsia="hr-HR"/>
        </w:rPr>
        <w:t xml:space="preserve">eura, s osnova </w:t>
      </w:r>
      <w:r>
        <w:rPr>
          <w:rFonts w:eastAsia="Times New Roman" w:cs="Arial"/>
          <w:szCs w:val="24"/>
          <w:lang w:eastAsia="hr-HR"/>
        </w:rPr>
        <w:t>vjerodostojne dokumentacije, računa</w:t>
      </w:r>
      <w:r w:rsidRPr="00C06FA9">
        <w:rPr>
          <w:rFonts w:eastAsia="Times New Roman" w:cs="Arial"/>
          <w:szCs w:val="24"/>
          <w:lang w:eastAsia="hr-HR"/>
        </w:rPr>
        <w:t>,</w:t>
      </w:r>
      <w:r>
        <w:rPr>
          <w:rFonts w:eastAsia="Times New Roman" w:cs="Arial"/>
          <w:szCs w:val="24"/>
          <w:lang w:eastAsia="hr-HR"/>
        </w:rPr>
        <w:t xml:space="preserve"> </w:t>
      </w:r>
      <w:r w:rsidRPr="00C06FA9">
        <w:rPr>
          <w:rFonts w:eastAsia="Times New Roman" w:cs="Arial"/>
          <w:szCs w:val="24"/>
          <w:lang w:eastAsia="hr-HR"/>
        </w:rPr>
        <w:t>IOS</w:t>
      </w:r>
      <w:r>
        <w:rPr>
          <w:rFonts w:eastAsia="Times New Roman" w:cs="Arial"/>
          <w:szCs w:val="24"/>
          <w:lang w:eastAsia="hr-HR"/>
        </w:rPr>
        <w:t>.</w:t>
      </w:r>
    </w:p>
    <w:p w:rsidRPr="000C32FD" w:rsidR="00C06FA9" w:rsidP="00C06FA9" w:rsidRDefault="00C06FA9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0C32FD" w:rsidR="00C06FA9" w:rsidP="00C06FA9" w:rsidRDefault="00C06FA9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0C32FD">
        <w:rPr>
          <w:rFonts w:eastAsia="Times New Roman" w:cs="Arial"/>
          <w:szCs w:val="24"/>
          <w:lang w:eastAsia="hr-HR"/>
        </w:rPr>
        <w:t>Stečajni upravitelj tražbinu priznaje u cijelosti kao tražbinu II. višeg isplatnog reda.</w:t>
      </w:r>
    </w:p>
    <w:p w:rsidRPr="000C32FD" w:rsidR="00C06FA9" w:rsidP="00C06FA9" w:rsidRDefault="00C06FA9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0C32FD">
        <w:rPr>
          <w:rFonts w:eastAsia="Times New Roman" w:cs="Arial"/>
          <w:szCs w:val="24"/>
          <w:lang w:eastAsia="hr-HR"/>
        </w:rPr>
        <w:t>Utvrđuje se da nijedan od stečajnih vjerovnika nije osporio tražbinu.</w:t>
      </w:r>
    </w:p>
    <w:p w:rsidR="00C06FA9" w:rsidP="00C06FA9" w:rsidRDefault="00C06FA9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0C32FD">
        <w:rPr>
          <w:rFonts w:eastAsia="Times New Roman" w:cs="Arial"/>
          <w:szCs w:val="24"/>
          <w:lang w:eastAsia="hr-HR"/>
        </w:rPr>
        <w:t xml:space="preserve">Sutkinja objavljuje da se tražbina stečajnog vjerovnika </w:t>
      </w:r>
      <w:r w:rsidRPr="00C06FA9" w:rsidR="0040421D">
        <w:rPr>
          <w:rFonts w:eastAsia="Times New Roman" w:cs="Arial"/>
          <w:szCs w:val="24"/>
          <w:lang w:eastAsia="hr-HR"/>
        </w:rPr>
        <w:t>MESARSTVO BANKO</w:t>
      </w:r>
      <w:r>
        <w:rPr>
          <w:rFonts w:eastAsia="Times New Roman" w:cs="Arial"/>
          <w:szCs w:val="24"/>
          <w:lang w:eastAsia="hr-HR"/>
        </w:rPr>
        <w:t xml:space="preserve"> </w:t>
      </w:r>
      <w:r w:rsidRPr="00C06FA9">
        <w:rPr>
          <w:rFonts w:eastAsia="Times New Roman" w:cs="Arial"/>
          <w:szCs w:val="24"/>
          <w:lang w:eastAsia="hr-HR"/>
        </w:rPr>
        <w:t>d.o.o.</w:t>
      </w:r>
      <w:r>
        <w:rPr>
          <w:rFonts w:eastAsia="Times New Roman" w:cs="Arial"/>
          <w:szCs w:val="24"/>
          <w:lang w:eastAsia="hr-HR"/>
        </w:rPr>
        <w:t xml:space="preserve">, </w:t>
      </w:r>
      <w:r w:rsidRPr="00C06FA9">
        <w:rPr>
          <w:rFonts w:eastAsia="Times New Roman" w:cs="Arial"/>
          <w:szCs w:val="24"/>
          <w:lang w:eastAsia="hr-HR"/>
        </w:rPr>
        <w:t>Banki 33A,</w:t>
      </w:r>
      <w:r>
        <w:rPr>
          <w:rFonts w:eastAsia="Times New Roman" w:cs="Arial"/>
          <w:szCs w:val="24"/>
          <w:lang w:eastAsia="hr-HR"/>
        </w:rPr>
        <w:t xml:space="preserve"> </w:t>
      </w:r>
      <w:r w:rsidRPr="00C06FA9">
        <w:rPr>
          <w:rFonts w:eastAsia="Times New Roman" w:cs="Arial"/>
          <w:szCs w:val="24"/>
          <w:lang w:eastAsia="hr-HR"/>
        </w:rPr>
        <w:t>Brečevići,</w:t>
      </w:r>
      <w:r>
        <w:rPr>
          <w:rFonts w:eastAsia="Times New Roman" w:cs="Arial"/>
          <w:szCs w:val="24"/>
          <w:lang w:eastAsia="hr-HR"/>
        </w:rPr>
        <w:t xml:space="preserve"> </w:t>
      </w:r>
      <w:r w:rsidRPr="00C06FA9">
        <w:rPr>
          <w:rFonts w:eastAsia="Times New Roman" w:cs="Arial"/>
          <w:szCs w:val="24"/>
          <w:lang w:eastAsia="hr-HR"/>
        </w:rPr>
        <w:t>Tinjan</w:t>
      </w:r>
      <w:r>
        <w:rPr>
          <w:rFonts w:eastAsia="Times New Roman" w:cs="Arial"/>
          <w:szCs w:val="24"/>
          <w:lang w:eastAsia="hr-HR"/>
        </w:rPr>
        <w:t xml:space="preserve">, OIB: </w:t>
      </w:r>
      <w:r w:rsidRPr="00C06FA9">
        <w:rPr>
          <w:rFonts w:eastAsia="Times New Roman" w:cs="Arial"/>
          <w:szCs w:val="24"/>
          <w:lang w:eastAsia="hr-HR"/>
        </w:rPr>
        <w:t>14226700269</w:t>
      </w:r>
      <w:r w:rsidRPr="000C32FD">
        <w:rPr>
          <w:rFonts w:eastAsia="Times New Roman" w:cs="Arial"/>
          <w:szCs w:val="24"/>
          <w:lang w:eastAsia="hr-HR"/>
        </w:rPr>
        <w:t xml:space="preserve">, smatra utvrđenom u iznosu od </w:t>
      </w:r>
      <w:r w:rsidRPr="00C06FA9">
        <w:rPr>
          <w:rFonts w:eastAsia="Times New Roman" w:cs="Arial"/>
          <w:szCs w:val="24"/>
          <w:lang w:eastAsia="hr-HR"/>
        </w:rPr>
        <w:t>6.470,42</w:t>
      </w:r>
      <w:r>
        <w:rPr>
          <w:rFonts w:eastAsia="Times New Roman" w:cs="Arial"/>
          <w:szCs w:val="24"/>
          <w:lang w:eastAsia="hr-HR"/>
        </w:rPr>
        <w:t xml:space="preserve"> </w:t>
      </w:r>
      <w:r w:rsidRPr="000C32FD">
        <w:rPr>
          <w:rFonts w:eastAsia="Times New Roman" w:cs="Arial"/>
          <w:szCs w:val="24"/>
          <w:lang w:eastAsia="hr-HR"/>
        </w:rPr>
        <w:t xml:space="preserve">eura i razvrstava se u II. viši isplatni red. </w:t>
      </w:r>
    </w:p>
    <w:p w:rsidR="009218E4" w:rsidP="00C06FA9" w:rsidRDefault="009218E4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0C32FD" w:rsidR="009218E4" w:rsidP="009218E4" w:rsidRDefault="009218E4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>
        <w:rPr>
          <w:rFonts w:eastAsia="Times New Roman" w:cs="Arial"/>
          <w:szCs w:val="24"/>
          <w:lang w:eastAsia="hr-HR"/>
        </w:rPr>
        <w:t>9</w:t>
      </w:r>
      <w:r w:rsidRPr="000C32FD">
        <w:rPr>
          <w:rFonts w:eastAsia="Times New Roman" w:cs="Arial"/>
          <w:szCs w:val="24"/>
          <w:lang w:eastAsia="hr-HR"/>
        </w:rPr>
        <w:t>.</w:t>
      </w:r>
      <w:r w:rsidRPr="000C32FD">
        <w:rPr>
          <w:rFonts w:eastAsia="Times New Roman" w:cs="Arial"/>
          <w:szCs w:val="24"/>
          <w:lang w:eastAsia="hr-HR"/>
        </w:rPr>
        <w:tab/>
      </w:r>
      <w:r w:rsidRPr="009218E4" w:rsidR="0040421D">
        <w:rPr>
          <w:rFonts w:eastAsia="Times New Roman" w:cs="Arial"/>
          <w:szCs w:val="24"/>
          <w:lang w:eastAsia="hr-HR"/>
        </w:rPr>
        <w:t>TERI-TRGOVINA</w:t>
      </w:r>
      <w:r w:rsidRPr="009218E4">
        <w:rPr>
          <w:rFonts w:eastAsia="Times New Roman" w:cs="Arial"/>
          <w:szCs w:val="24"/>
          <w:lang w:eastAsia="hr-HR"/>
        </w:rPr>
        <w:t xml:space="preserve"> d.o.o.</w:t>
      </w:r>
      <w:r>
        <w:rPr>
          <w:rFonts w:eastAsia="Times New Roman" w:cs="Arial"/>
          <w:szCs w:val="24"/>
          <w:lang w:eastAsia="hr-HR"/>
        </w:rPr>
        <w:t xml:space="preserve">, </w:t>
      </w:r>
      <w:r w:rsidRPr="009218E4">
        <w:rPr>
          <w:rFonts w:eastAsia="Times New Roman" w:cs="Arial"/>
          <w:szCs w:val="24"/>
          <w:lang w:eastAsia="hr-HR"/>
        </w:rPr>
        <w:t>Čulinečka</w:t>
      </w:r>
      <w:r>
        <w:rPr>
          <w:rFonts w:eastAsia="Times New Roman" w:cs="Arial"/>
          <w:szCs w:val="24"/>
          <w:lang w:eastAsia="hr-HR"/>
        </w:rPr>
        <w:t xml:space="preserve"> </w:t>
      </w:r>
      <w:r w:rsidRPr="009218E4">
        <w:rPr>
          <w:rFonts w:eastAsia="Times New Roman" w:cs="Arial"/>
          <w:szCs w:val="24"/>
          <w:lang w:eastAsia="hr-HR"/>
        </w:rPr>
        <w:t>cesta 152,</w:t>
      </w:r>
      <w:r>
        <w:rPr>
          <w:rFonts w:eastAsia="Times New Roman" w:cs="Arial"/>
          <w:szCs w:val="24"/>
          <w:lang w:eastAsia="hr-HR"/>
        </w:rPr>
        <w:t xml:space="preserve"> </w:t>
      </w:r>
      <w:r w:rsidRPr="009218E4">
        <w:rPr>
          <w:rFonts w:eastAsia="Times New Roman" w:cs="Arial"/>
          <w:szCs w:val="24"/>
          <w:lang w:eastAsia="hr-HR"/>
        </w:rPr>
        <w:t>Zagreb</w:t>
      </w:r>
      <w:r>
        <w:rPr>
          <w:rFonts w:eastAsia="Times New Roman" w:cs="Arial"/>
          <w:szCs w:val="24"/>
          <w:lang w:eastAsia="hr-HR"/>
        </w:rPr>
        <w:t xml:space="preserve">, OIB: </w:t>
      </w:r>
      <w:r w:rsidRPr="009218E4">
        <w:rPr>
          <w:rFonts w:eastAsia="Times New Roman" w:cs="Arial"/>
          <w:szCs w:val="24"/>
          <w:lang w:eastAsia="hr-HR"/>
        </w:rPr>
        <w:t>67230050585</w:t>
      </w:r>
      <w:r>
        <w:rPr>
          <w:rFonts w:eastAsia="Times New Roman" w:cs="Arial"/>
          <w:szCs w:val="24"/>
          <w:lang w:eastAsia="hr-HR"/>
        </w:rPr>
        <w:t>, prijavio</w:t>
      </w:r>
      <w:r w:rsidRPr="000C32FD">
        <w:rPr>
          <w:rFonts w:eastAsia="Times New Roman" w:cs="Arial"/>
          <w:szCs w:val="24"/>
          <w:lang w:eastAsia="hr-HR"/>
        </w:rPr>
        <w:t xml:space="preserve"> je tražbinu u iznosu od </w:t>
      </w:r>
      <w:r w:rsidRPr="009218E4">
        <w:rPr>
          <w:rFonts w:eastAsia="Times New Roman" w:cs="Arial"/>
          <w:szCs w:val="24"/>
          <w:lang w:eastAsia="hr-HR"/>
        </w:rPr>
        <w:t>9.751,46</w:t>
      </w:r>
      <w:r>
        <w:rPr>
          <w:rFonts w:eastAsia="Times New Roman" w:cs="Arial"/>
          <w:szCs w:val="24"/>
          <w:lang w:eastAsia="hr-HR"/>
        </w:rPr>
        <w:t xml:space="preserve"> </w:t>
      </w:r>
      <w:r w:rsidRPr="000C32FD">
        <w:rPr>
          <w:rFonts w:eastAsia="Times New Roman" w:cs="Arial"/>
          <w:szCs w:val="24"/>
          <w:lang w:eastAsia="hr-HR"/>
        </w:rPr>
        <w:t xml:space="preserve">eura, s osnova </w:t>
      </w:r>
      <w:r w:rsidR="00EA6833">
        <w:rPr>
          <w:rFonts w:eastAsia="Times New Roman" w:cs="Arial"/>
          <w:szCs w:val="24"/>
          <w:lang w:eastAsia="hr-HR"/>
        </w:rPr>
        <w:t>u</w:t>
      </w:r>
      <w:r w:rsidRPr="00EA6833" w:rsidR="00EA6833">
        <w:rPr>
          <w:rFonts w:eastAsia="Times New Roman" w:cs="Arial"/>
          <w:szCs w:val="24"/>
          <w:lang w:eastAsia="hr-HR"/>
        </w:rPr>
        <w:t>govor</w:t>
      </w:r>
      <w:r w:rsidR="00EA6833">
        <w:rPr>
          <w:rFonts w:eastAsia="Times New Roman" w:cs="Arial"/>
          <w:szCs w:val="24"/>
          <w:lang w:eastAsia="hr-HR"/>
        </w:rPr>
        <w:t>a</w:t>
      </w:r>
      <w:r w:rsidRPr="00EA6833" w:rsidR="00EA6833">
        <w:rPr>
          <w:rFonts w:eastAsia="Times New Roman" w:cs="Arial"/>
          <w:szCs w:val="24"/>
          <w:lang w:eastAsia="hr-HR"/>
        </w:rPr>
        <w:t xml:space="preserve"> o zajmu broj 78/23786</w:t>
      </w:r>
      <w:r>
        <w:rPr>
          <w:rFonts w:eastAsia="Times New Roman" w:cs="Arial"/>
          <w:szCs w:val="24"/>
          <w:lang w:eastAsia="hr-HR"/>
        </w:rPr>
        <w:t>.</w:t>
      </w:r>
    </w:p>
    <w:p w:rsidRPr="000C32FD" w:rsidR="009218E4" w:rsidP="009218E4" w:rsidRDefault="009218E4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0C32FD" w:rsidR="009218E4" w:rsidP="009218E4" w:rsidRDefault="009218E4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0C32FD">
        <w:rPr>
          <w:rFonts w:eastAsia="Times New Roman" w:cs="Arial"/>
          <w:szCs w:val="24"/>
          <w:lang w:eastAsia="hr-HR"/>
        </w:rPr>
        <w:t>Stečajni upravitelj tražbinu priznaje u cijelosti kao tražbinu II. višeg isplatnog reda.</w:t>
      </w:r>
    </w:p>
    <w:p w:rsidRPr="000C32FD" w:rsidR="009218E4" w:rsidP="009218E4" w:rsidRDefault="009218E4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0C32FD">
        <w:rPr>
          <w:rFonts w:eastAsia="Times New Roman" w:cs="Arial"/>
          <w:szCs w:val="24"/>
          <w:lang w:eastAsia="hr-HR"/>
        </w:rPr>
        <w:t>Utvrđuje se da nijedan od stečajnih vjerovnika nije osporio tražbinu.</w:t>
      </w:r>
    </w:p>
    <w:p w:rsidRPr="000C32FD" w:rsidR="009218E4" w:rsidP="009218E4" w:rsidRDefault="009218E4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0C32FD">
        <w:rPr>
          <w:rFonts w:eastAsia="Times New Roman" w:cs="Arial"/>
          <w:szCs w:val="24"/>
          <w:lang w:eastAsia="hr-HR"/>
        </w:rPr>
        <w:t xml:space="preserve">Sutkinja objavljuje da se tražbina stečajnog vjerovnika </w:t>
      </w:r>
      <w:r w:rsidRPr="009218E4" w:rsidR="0040421D">
        <w:rPr>
          <w:rFonts w:eastAsia="Times New Roman" w:cs="Arial"/>
          <w:szCs w:val="24"/>
          <w:lang w:eastAsia="hr-HR"/>
        </w:rPr>
        <w:t>TERI-TRGOVINA</w:t>
      </w:r>
      <w:r w:rsidRPr="009218E4" w:rsidR="00EA6833">
        <w:rPr>
          <w:rFonts w:eastAsia="Times New Roman" w:cs="Arial"/>
          <w:szCs w:val="24"/>
          <w:lang w:eastAsia="hr-HR"/>
        </w:rPr>
        <w:t xml:space="preserve"> d.o.o.</w:t>
      </w:r>
      <w:r w:rsidR="00EA6833">
        <w:rPr>
          <w:rFonts w:eastAsia="Times New Roman" w:cs="Arial"/>
          <w:szCs w:val="24"/>
          <w:lang w:eastAsia="hr-HR"/>
        </w:rPr>
        <w:t xml:space="preserve">, </w:t>
      </w:r>
      <w:r w:rsidRPr="009218E4" w:rsidR="00EA6833">
        <w:rPr>
          <w:rFonts w:eastAsia="Times New Roman" w:cs="Arial"/>
          <w:szCs w:val="24"/>
          <w:lang w:eastAsia="hr-HR"/>
        </w:rPr>
        <w:t>Čulinečka</w:t>
      </w:r>
      <w:r w:rsidR="00EA6833">
        <w:rPr>
          <w:rFonts w:eastAsia="Times New Roman" w:cs="Arial"/>
          <w:szCs w:val="24"/>
          <w:lang w:eastAsia="hr-HR"/>
        </w:rPr>
        <w:t xml:space="preserve"> </w:t>
      </w:r>
      <w:r w:rsidRPr="009218E4" w:rsidR="00EA6833">
        <w:rPr>
          <w:rFonts w:eastAsia="Times New Roman" w:cs="Arial"/>
          <w:szCs w:val="24"/>
          <w:lang w:eastAsia="hr-HR"/>
        </w:rPr>
        <w:t>cesta 152,</w:t>
      </w:r>
      <w:r w:rsidR="00EA6833">
        <w:rPr>
          <w:rFonts w:eastAsia="Times New Roman" w:cs="Arial"/>
          <w:szCs w:val="24"/>
          <w:lang w:eastAsia="hr-HR"/>
        </w:rPr>
        <w:t xml:space="preserve"> </w:t>
      </w:r>
      <w:r w:rsidRPr="009218E4" w:rsidR="00EA6833">
        <w:rPr>
          <w:rFonts w:eastAsia="Times New Roman" w:cs="Arial"/>
          <w:szCs w:val="24"/>
          <w:lang w:eastAsia="hr-HR"/>
        </w:rPr>
        <w:t>Zagreb</w:t>
      </w:r>
      <w:r w:rsidR="00EA6833">
        <w:rPr>
          <w:rFonts w:eastAsia="Times New Roman" w:cs="Arial"/>
          <w:szCs w:val="24"/>
          <w:lang w:eastAsia="hr-HR"/>
        </w:rPr>
        <w:t xml:space="preserve">, OIB: </w:t>
      </w:r>
      <w:r w:rsidRPr="009218E4" w:rsidR="00EA6833">
        <w:rPr>
          <w:rFonts w:eastAsia="Times New Roman" w:cs="Arial"/>
          <w:szCs w:val="24"/>
          <w:lang w:eastAsia="hr-HR"/>
        </w:rPr>
        <w:t>67230050585</w:t>
      </w:r>
      <w:r w:rsidRPr="000C32FD">
        <w:rPr>
          <w:rFonts w:eastAsia="Times New Roman" w:cs="Arial"/>
          <w:szCs w:val="24"/>
          <w:lang w:eastAsia="hr-HR"/>
        </w:rPr>
        <w:t xml:space="preserve">, smatra utvrđenom u iznosu od </w:t>
      </w:r>
      <w:r w:rsidRPr="009218E4" w:rsidR="00EA6833">
        <w:rPr>
          <w:rFonts w:eastAsia="Times New Roman" w:cs="Arial"/>
          <w:szCs w:val="24"/>
          <w:lang w:eastAsia="hr-HR"/>
        </w:rPr>
        <w:t>9.751,46</w:t>
      </w:r>
      <w:r w:rsidR="00EA6833">
        <w:rPr>
          <w:rFonts w:eastAsia="Times New Roman" w:cs="Arial"/>
          <w:szCs w:val="24"/>
          <w:lang w:eastAsia="hr-HR"/>
        </w:rPr>
        <w:t xml:space="preserve"> </w:t>
      </w:r>
      <w:r w:rsidRPr="000C32FD">
        <w:rPr>
          <w:rFonts w:eastAsia="Times New Roman" w:cs="Arial"/>
          <w:szCs w:val="24"/>
          <w:lang w:eastAsia="hr-HR"/>
        </w:rPr>
        <w:t xml:space="preserve">eura i razvrstava se u II. viši isplatni red. </w:t>
      </w:r>
    </w:p>
    <w:p w:rsidRPr="000C32FD" w:rsidR="009218E4" w:rsidP="00C06FA9" w:rsidRDefault="009218E4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6B69D7" w:rsidR="006B69D7" w:rsidP="00454C3C" w:rsidRDefault="006B69D7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6B69D7" w:rsidR="006B69D7" w:rsidP="006B69D7" w:rsidRDefault="006B69D7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6B69D7">
        <w:rPr>
          <w:rFonts w:eastAsia="Times New Roman" w:cs="Arial"/>
          <w:szCs w:val="24"/>
          <w:lang w:eastAsia="hr-HR"/>
        </w:rPr>
        <w:t xml:space="preserve">Sutkinja donosi </w:t>
      </w:r>
    </w:p>
    <w:p w:rsidRPr="006B69D7" w:rsidR="006B69D7" w:rsidP="006B69D7" w:rsidRDefault="006B69D7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</w:p>
    <w:p w:rsidRPr="006B69D7" w:rsidR="006B69D7" w:rsidP="006B69D7" w:rsidRDefault="006B69D7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  <w:r w:rsidRPr="006B69D7">
        <w:rPr>
          <w:rFonts w:eastAsia="Times New Roman" w:cs="Arial"/>
          <w:szCs w:val="24"/>
          <w:lang w:eastAsia="hr-HR"/>
        </w:rPr>
        <w:t>r j e š e nj e</w:t>
      </w:r>
    </w:p>
    <w:p w:rsidRPr="006B69D7" w:rsidR="006B69D7" w:rsidP="006B69D7" w:rsidRDefault="006B69D7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</w:p>
    <w:p w:rsidRPr="006B69D7" w:rsidR="006B69D7" w:rsidP="006B69D7" w:rsidRDefault="006B69D7">
      <w:pPr>
        <w:spacing w:after="0" w:line="240" w:lineRule="auto"/>
        <w:ind w:firstLine="720"/>
        <w:jc w:val="both"/>
        <w:rPr>
          <w:rFonts w:eastAsia="Times New Roman" w:cs="Arial"/>
          <w:szCs w:val="24"/>
          <w:lang w:eastAsia="hr-HR"/>
        </w:rPr>
      </w:pPr>
      <w:r w:rsidRPr="006B69D7">
        <w:rPr>
          <w:rFonts w:eastAsia="Times New Roman" w:cs="Arial"/>
          <w:szCs w:val="24"/>
          <w:lang w:eastAsia="hr-HR"/>
        </w:rPr>
        <w:t>Budući da su ispitane sve prijavljene tražbine, nakon što sutkinja sastavi posebnu tablicu ispitanih tražbina, rješenje o tome u kojem su iznosu i u kojem isplatnom redu utvrđene biti će objavljeno na mrežnoj stranici e-oglasna ploča sudova (čl. 265. st. 2. SZ-a), te će se dostaviti stečajnom upravitelju.</w:t>
      </w:r>
    </w:p>
    <w:p w:rsidRPr="006B69D7" w:rsidR="006B69D7" w:rsidP="006B69D7" w:rsidRDefault="006B69D7">
      <w:pPr>
        <w:spacing w:after="0" w:line="240" w:lineRule="auto"/>
        <w:ind w:firstLine="720"/>
        <w:jc w:val="both"/>
        <w:rPr>
          <w:rFonts w:eastAsia="Times New Roman" w:cs="Arial"/>
          <w:szCs w:val="24"/>
          <w:lang w:eastAsia="hr-HR"/>
        </w:rPr>
      </w:pPr>
    </w:p>
    <w:p w:rsidRPr="00454C3C" w:rsidR="006B69D7" w:rsidP="006B69D7" w:rsidRDefault="006B69D7">
      <w:pPr>
        <w:spacing w:after="0" w:line="240" w:lineRule="auto"/>
        <w:ind w:firstLine="720"/>
        <w:jc w:val="both"/>
        <w:rPr>
          <w:rFonts w:eastAsia="Times New Roman" w:cs="Arial"/>
          <w:szCs w:val="24"/>
          <w:lang w:eastAsia="hr-HR"/>
        </w:rPr>
      </w:pPr>
      <w:r w:rsidRPr="006B69D7">
        <w:rPr>
          <w:rFonts w:eastAsia="Times New Roman" w:cs="Arial"/>
          <w:szCs w:val="24"/>
          <w:lang w:eastAsia="hr-HR"/>
        </w:rPr>
        <w:t xml:space="preserve">Temeljem čl. 130. st. 4. SZ-a spajaju se ispitno i izvještajno ročište, koje počinje </w:t>
      </w:r>
      <w:r w:rsidRPr="00454C3C">
        <w:rPr>
          <w:rFonts w:eastAsia="Times New Roman" w:cs="Arial"/>
          <w:szCs w:val="24"/>
          <w:lang w:eastAsia="hr-HR"/>
        </w:rPr>
        <w:t>u 12:45 sati.</w:t>
      </w:r>
    </w:p>
    <w:p w:rsidRPr="006B69D7" w:rsidR="006B69D7" w:rsidP="006B69D7" w:rsidRDefault="006B69D7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6B69D7" w:rsidR="006B69D7" w:rsidP="006B69D7" w:rsidRDefault="006B69D7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6B69D7">
        <w:rPr>
          <w:rFonts w:eastAsia="Times New Roman" w:cs="Arial"/>
          <w:szCs w:val="24"/>
          <w:lang w:eastAsia="hr-HR"/>
        </w:rPr>
        <w:t xml:space="preserve">Otvara se </w:t>
      </w:r>
    </w:p>
    <w:p w:rsidRPr="006B69D7" w:rsidR="006B69D7" w:rsidP="006B69D7" w:rsidRDefault="006B69D7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</w:p>
    <w:p w:rsidRPr="006B69D7" w:rsidR="006B69D7" w:rsidP="006B69D7" w:rsidRDefault="006B69D7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  <w:r w:rsidRPr="006B69D7">
        <w:rPr>
          <w:rFonts w:eastAsia="Times New Roman" w:cs="Arial"/>
          <w:szCs w:val="24"/>
          <w:lang w:eastAsia="hr-HR"/>
        </w:rPr>
        <w:t>SKUPŠTINA VJEROVNIKA (IZVJEŠTAJNO ROČIŠTE)</w:t>
      </w:r>
    </w:p>
    <w:p w:rsidRPr="006B69D7" w:rsidR="006B69D7" w:rsidP="006B69D7" w:rsidRDefault="006B69D7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6B69D7" w:rsidR="006B69D7" w:rsidP="006B69D7" w:rsidRDefault="006B69D7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6B69D7">
        <w:rPr>
          <w:rFonts w:eastAsia="Times New Roman" w:cs="Arial"/>
          <w:szCs w:val="24"/>
          <w:lang w:eastAsia="hr-HR"/>
        </w:rPr>
        <w:tab/>
        <w:t>Utvrđuje se da je stečajni upravitelj podnio izvješće o gospodarskom položaju dužnika i njegovim uzrocima, a koji će obrazložiti nazočnim vjerovnicima.</w:t>
      </w:r>
    </w:p>
    <w:p w:rsidRPr="006B69D7" w:rsidR="006B69D7" w:rsidP="006B69D7" w:rsidRDefault="006B69D7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6B69D7" w:rsidR="006B69D7" w:rsidP="006B69D7" w:rsidRDefault="006B69D7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6B69D7">
        <w:rPr>
          <w:rFonts w:eastAsia="Times New Roman" w:cs="Arial"/>
          <w:szCs w:val="24"/>
          <w:lang w:eastAsia="hr-HR"/>
        </w:rPr>
        <w:tab/>
        <w:t>Stečajni upravitelj usmeno izlaže kao u pisanom izvješću podnesenom za ovo ročište, kako slijedi:</w:t>
      </w:r>
    </w:p>
    <w:p w:rsidRPr="006B69D7" w:rsidR="006B69D7" w:rsidP="006B69D7" w:rsidRDefault="006B69D7">
      <w:pPr>
        <w:spacing w:after="0" w:line="240" w:lineRule="auto"/>
        <w:ind w:left="720"/>
        <w:contextualSpacing/>
        <w:jc w:val="both"/>
        <w:rPr>
          <w:rFonts w:eastAsia="Times New Roman" w:cs="Arial"/>
          <w:color w:val="548DD4"/>
          <w:szCs w:val="24"/>
          <w:lang w:eastAsia="hr-HR"/>
        </w:rPr>
      </w:pPr>
    </w:p>
    <w:p w:rsidRPr="006B69D7" w:rsidR="006B69D7" w:rsidP="006B69D7" w:rsidRDefault="00454C3C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  <w:r>
        <w:rPr>
          <w:rFonts w:eastAsia="Times New Roman" w:cs="Arial"/>
          <w:color w:val="000000"/>
          <w:szCs w:val="24"/>
          <w:lang w:eastAsia="hr-HR"/>
        </w:rPr>
        <w:tab/>
      </w:r>
      <w:r w:rsidR="002C6ABC">
        <w:rPr>
          <w:rFonts w:eastAsia="Times New Roman" w:cs="Arial"/>
          <w:color w:val="000000"/>
          <w:szCs w:val="24"/>
          <w:lang w:eastAsia="hr-HR"/>
        </w:rPr>
        <w:t xml:space="preserve">Stečajnu masu čini novčani iznos od 72.736,84 eura kojeg bi, ukoliko rješenje o nasljeđivanju javnog bilježnika Marije Hrvatin iz Poreča, O-1234/2023 postane pravomoćno, trebala stečajnom dužniku uplatiti nasljednica Marina Sluganović. Osim toga stečajnu masu čini oprema koja je spomenuta u prethodnom postupku – frižider, oblikovač tijesta, rezalica, </w:t>
      </w:r>
      <w:r w:rsidR="00FE019D">
        <w:rPr>
          <w:rFonts w:eastAsia="Times New Roman" w:cs="Arial"/>
          <w:color w:val="000000"/>
          <w:szCs w:val="24"/>
          <w:lang w:eastAsia="hr-HR"/>
        </w:rPr>
        <w:t xml:space="preserve">i dr., </w:t>
      </w:r>
      <w:r w:rsidR="002C6ABC">
        <w:rPr>
          <w:rFonts w:eastAsia="Times New Roman" w:cs="Arial"/>
          <w:color w:val="000000"/>
          <w:szCs w:val="24"/>
          <w:lang w:eastAsia="hr-HR"/>
        </w:rPr>
        <w:t>čija je knjigovodstvena vrijednost u rujnu 2023. bila iskazana u iznosu od 2.896,00 eura. Predlaže se da stečajni vjerovnici odluče o načinu i uvjetima prodaje pokretnina.</w:t>
      </w:r>
    </w:p>
    <w:p w:rsidRPr="006B69D7" w:rsidR="006B69D7" w:rsidP="006B69D7" w:rsidRDefault="006B69D7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</w:p>
    <w:p w:rsidRPr="006B69D7" w:rsidR="006B69D7" w:rsidP="006B69D7" w:rsidRDefault="006B69D7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  <w:r w:rsidRPr="006B69D7">
        <w:rPr>
          <w:rFonts w:eastAsia="Times New Roman" w:cs="Arial"/>
          <w:color w:val="000000"/>
          <w:szCs w:val="24"/>
          <w:lang w:eastAsia="hr-HR"/>
        </w:rPr>
        <w:tab/>
        <w:t xml:space="preserve">Skupština vjerovnika jednoglasno donosi sljedeće odluke: </w:t>
      </w:r>
    </w:p>
    <w:p w:rsidRPr="006B69D7" w:rsidR="006B69D7" w:rsidP="006B69D7" w:rsidRDefault="006B69D7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</w:p>
    <w:p w:rsidRPr="002C6ABC" w:rsidR="006B69D7" w:rsidP="006B69D7" w:rsidRDefault="006B69D7">
      <w:pPr>
        <w:widowControl w:val="false"/>
        <w:numPr>
          <w:ilvl w:val="0"/>
          <w:numId w:val="1"/>
        </w:numPr>
        <w:suppressAutoHyphens/>
        <w:spacing w:after="60" w:line="240" w:lineRule="auto"/>
        <w:jc w:val="both"/>
        <w:rPr>
          <w:rFonts w:eastAsia="Times New Roman" w:cs="Arial"/>
          <w:szCs w:val="24"/>
          <w:lang w:eastAsia="hr-HR"/>
        </w:rPr>
      </w:pPr>
      <w:r w:rsidRPr="002C6ABC">
        <w:rPr>
          <w:rFonts w:eastAsia="Times New Roman" w:cs="Arial"/>
          <w:szCs w:val="24"/>
          <w:lang w:eastAsia="hr-HR"/>
        </w:rPr>
        <w:t>Prihvaća se izvješće stečajnog upravitelja.</w:t>
      </w:r>
    </w:p>
    <w:p w:rsidR="006B69D7" w:rsidP="006B69D7" w:rsidRDefault="006B69D7">
      <w:pPr>
        <w:widowControl w:val="false"/>
        <w:numPr>
          <w:ilvl w:val="0"/>
          <w:numId w:val="1"/>
        </w:numPr>
        <w:suppressAutoHyphens/>
        <w:spacing w:after="60" w:line="240" w:lineRule="auto"/>
        <w:jc w:val="both"/>
        <w:rPr>
          <w:rFonts w:eastAsia="Times New Roman" w:cs="Arial"/>
          <w:szCs w:val="24"/>
          <w:lang w:eastAsia="hr-HR"/>
        </w:rPr>
      </w:pPr>
      <w:r w:rsidRPr="00FE019D">
        <w:rPr>
          <w:rFonts w:eastAsia="Times New Roman" w:cs="Arial"/>
          <w:szCs w:val="24"/>
          <w:lang w:eastAsia="hr-HR"/>
        </w:rPr>
        <w:t>Poslovanje se neće nastaviti.</w:t>
      </w:r>
    </w:p>
    <w:p w:rsidR="00126579" w:rsidP="006B69D7" w:rsidRDefault="00126579">
      <w:pPr>
        <w:widowControl w:val="false"/>
        <w:numPr>
          <w:ilvl w:val="0"/>
          <w:numId w:val="1"/>
        </w:numPr>
        <w:suppressAutoHyphens/>
        <w:spacing w:after="60" w:line="240" w:lineRule="auto"/>
        <w:jc w:val="both"/>
        <w:rPr>
          <w:rFonts w:eastAsia="Times New Roman" w:cs="Arial"/>
          <w:szCs w:val="24"/>
          <w:lang w:eastAsia="hr-HR"/>
        </w:rPr>
      </w:pPr>
      <w:r>
        <w:rPr>
          <w:rFonts w:eastAsia="Times New Roman" w:cs="Arial"/>
          <w:szCs w:val="24"/>
          <w:lang w:eastAsia="hr-HR"/>
        </w:rPr>
        <w:t>Nalaže se stečajnom upravitelju da u roku od 30 dana</w:t>
      </w:r>
      <w:r w:rsidR="00B73070">
        <w:rPr>
          <w:rFonts w:eastAsia="Times New Roman" w:cs="Arial"/>
          <w:szCs w:val="24"/>
          <w:lang w:eastAsia="hr-HR"/>
        </w:rPr>
        <w:t xml:space="preserve"> istraži da li postoji i gdje se nalazi oprema – pokretnine i da je fotografira, te da o tome dostavi izvješće. Nakon toga se predlaže zakazati nova skupština radi donošenja odluke o načinu i uvjetima unovčenja pokretnina.</w:t>
      </w:r>
    </w:p>
    <w:p w:rsidR="006B69D7" w:rsidP="006B69D7" w:rsidRDefault="006B69D7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</w:p>
    <w:p w:rsidR="00B73070" w:rsidP="00B73070" w:rsidRDefault="00B73070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6B69D7" w:rsidR="00B73070" w:rsidP="00B73070" w:rsidRDefault="00B73070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6B69D7">
        <w:rPr>
          <w:rFonts w:eastAsia="Times New Roman" w:cs="Arial"/>
          <w:szCs w:val="24"/>
          <w:lang w:eastAsia="hr-HR"/>
        </w:rPr>
        <w:t xml:space="preserve">Sutkinja donosi </w:t>
      </w:r>
    </w:p>
    <w:p w:rsidRPr="006B69D7" w:rsidR="00B73070" w:rsidP="00B73070" w:rsidRDefault="00B73070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</w:p>
    <w:p w:rsidRPr="006B69D7" w:rsidR="00B73070" w:rsidP="00B73070" w:rsidRDefault="00B73070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  <w:r w:rsidRPr="006B69D7">
        <w:rPr>
          <w:rFonts w:eastAsia="Times New Roman" w:cs="Arial"/>
          <w:szCs w:val="24"/>
          <w:lang w:eastAsia="hr-HR"/>
        </w:rPr>
        <w:t>r j e š e nj e</w:t>
      </w:r>
    </w:p>
    <w:p w:rsidR="00B73070" w:rsidP="006B69D7" w:rsidRDefault="00B73070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</w:p>
    <w:p w:rsidRPr="006B69D7" w:rsidR="00B73070" w:rsidP="006B69D7" w:rsidRDefault="00B73070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</w:p>
    <w:p w:rsidRPr="00B73070" w:rsidR="006B69D7" w:rsidP="006B69D7" w:rsidRDefault="006B69D7">
      <w:pPr>
        <w:tabs>
          <w:tab w:val="left" w:pos="0"/>
        </w:tabs>
        <w:spacing w:after="0" w:line="240" w:lineRule="atLeast"/>
        <w:jc w:val="both"/>
        <w:rPr>
          <w:rFonts w:eastAsia="Times New Roman" w:cs="Arial"/>
          <w:szCs w:val="24"/>
          <w:lang w:eastAsia="hr-HR"/>
        </w:rPr>
      </w:pPr>
      <w:r w:rsidRPr="00B73070">
        <w:rPr>
          <w:rFonts w:eastAsia="Times New Roman" w:cs="Arial"/>
          <w:szCs w:val="24"/>
          <w:lang w:eastAsia="hr-HR"/>
        </w:rPr>
        <w:tab/>
        <w:t>Ovaj zapisnik objaviti će se na e-Oglasnoj ploči.</w:t>
      </w:r>
    </w:p>
    <w:p w:rsidRPr="006B69D7" w:rsidR="006B69D7" w:rsidP="006B69D7" w:rsidRDefault="006B69D7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</w:p>
    <w:p w:rsidR="006B69D7" w:rsidP="006B69D7" w:rsidRDefault="006B69D7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</w:p>
    <w:p w:rsidRPr="006B69D7" w:rsidR="00B73070" w:rsidP="006B69D7" w:rsidRDefault="00B73070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</w:p>
    <w:p w:rsidRPr="00B73070" w:rsidR="006B69D7" w:rsidP="006B69D7" w:rsidRDefault="006B69D7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  <w:r w:rsidRPr="00B73070">
        <w:rPr>
          <w:rFonts w:eastAsia="Times New Roman" w:cs="Arial"/>
          <w:szCs w:val="24"/>
          <w:lang w:eastAsia="hr-HR"/>
        </w:rPr>
        <w:t xml:space="preserve">Dovršeno u </w:t>
      </w:r>
      <w:r w:rsidRPr="00B73070" w:rsidR="00B73070">
        <w:rPr>
          <w:rFonts w:eastAsia="Times New Roman" w:cs="Arial"/>
          <w:szCs w:val="24"/>
          <w:lang w:eastAsia="hr-HR"/>
        </w:rPr>
        <w:t>13:00</w:t>
      </w:r>
      <w:r w:rsidRPr="00B73070">
        <w:rPr>
          <w:rFonts w:eastAsia="Times New Roman" w:cs="Arial"/>
          <w:szCs w:val="24"/>
          <w:lang w:eastAsia="hr-HR"/>
        </w:rPr>
        <w:t xml:space="preserve"> sati.</w:t>
      </w:r>
    </w:p>
    <w:p w:rsidRPr="006B69D7" w:rsidR="006B69D7" w:rsidP="006B69D7" w:rsidRDefault="006B69D7">
      <w:pPr>
        <w:spacing w:after="0" w:line="240" w:lineRule="auto"/>
        <w:ind w:firstLine="708"/>
        <w:jc w:val="both"/>
        <w:rPr>
          <w:rFonts w:eastAsia="Times New Roman" w:cs="Arial"/>
          <w:color w:val="000000"/>
          <w:szCs w:val="24"/>
          <w:lang w:eastAsia="hr-HR"/>
        </w:rPr>
      </w:pPr>
    </w:p>
    <w:p w:rsidR="00B73070" w:rsidP="006B69D7" w:rsidRDefault="00B73070">
      <w:pPr>
        <w:spacing w:after="0" w:line="240" w:lineRule="auto"/>
        <w:ind w:firstLine="708"/>
        <w:jc w:val="both"/>
        <w:rPr>
          <w:rFonts w:eastAsia="Times New Roman" w:cs="Arial"/>
          <w:color w:val="000000"/>
          <w:szCs w:val="24"/>
          <w:lang w:eastAsia="hr-HR"/>
        </w:rPr>
      </w:pPr>
    </w:p>
    <w:p w:rsidRPr="006B69D7" w:rsidR="00B73070" w:rsidP="006B69D7" w:rsidRDefault="00B73070">
      <w:pPr>
        <w:spacing w:after="0" w:line="240" w:lineRule="auto"/>
        <w:ind w:firstLine="708"/>
        <w:jc w:val="both"/>
        <w:rPr>
          <w:rFonts w:eastAsia="Times New Roman" w:cs="Arial"/>
          <w:color w:val="000000"/>
          <w:szCs w:val="24"/>
          <w:lang w:eastAsia="hr-HR"/>
        </w:rPr>
      </w:pPr>
    </w:p>
    <w:p w:rsidRPr="006B69D7" w:rsidR="006B69D7" w:rsidP="006B69D7" w:rsidRDefault="006B69D7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  <w:r w:rsidRPr="006B69D7">
        <w:rPr>
          <w:rFonts w:eastAsia="Times New Roman" w:cs="Arial"/>
          <w:color w:val="000000"/>
          <w:szCs w:val="24"/>
          <w:lang w:eastAsia="hr-HR"/>
        </w:rPr>
        <w:tab/>
      </w:r>
      <w:r w:rsidRPr="006B69D7">
        <w:rPr>
          <w:rFonts w:eastAsia="Times New Roman" w:cs="Arial"/>
          <w:color w:val="000000"/>
          <w:szCs w:val="24"/>
          <w:lang w:eastAsia="hr-HR"/>
        </w:rPr>
        <w:tab/>
        <w:t xml:space="preserve">                </w:t>
      </w:r>
      <w:r w:rsidRPr="006B69D7">
        <w:rPr>
          <w:rFonts w:eastAsia="Times New Roman" w:cs="Arial"/>
          <w:color w:val="000000"/>
          <w:szCs w:val="24"/>
          <w:lang w:eastAsia="hr-HR"/>
        </w:rPr>
        <w:tab/>
      </w:r>
      <w:r w:rsidRPr="006B69D7">
        <w:rPr>
          <w:rFonts w:eastAsia="Times New Roman" w:cs="Arial"/>
          <w:color w:val="000000"/>
          <w:szCs w:val="24"/>
          <w:lang w:eastAsia="hr-HR"/>
        </w:rPr>
        <w:tab/>
        <w:t xml:space="preserve">        Sutkinja</w:t>
      </w:r>
      <w:r w:rsidRPr="006B69D7">
        <w:rPr>
          <w:rFonts w:eastAsia="Times New Roman" w:cs="Arial"/>
          <w:color w:val="000000"/>
          <w:szCs w:val="24"/>
          <w:lang w:eastAsia="hr-HR"/>
        </w:rPr>
        <w:tab/>
        <w:t xml:space="preserve">                        Stečajni upravitelj</w:t>
      </w:r>
    </w:p>
    <w:p w:rsidRPr="006B69D7" w:rsidR="006B69D7" w:rsidP="006B69D7" w:rsidRDefault="006B69D7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  <w:r w:rsidRPr="006B69D7">
        <w:rPr>
          <w:rFonts w:eastAsia="Times New Roman" w:cs="Arial"/>
          <w:color w:val="000000"/>
          <w:szCs w:val="24"/>
          <w:lang w:eastAsia="hr-HR"/>
        </w:rPr>
        <w:tab/>
      </w:r>
    </w:p>
    <w:p w:rsidR="006B69D7" w:rsidP="006B69D7" w:rsidRDefault="006B69D7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  <w:r w:rsidRPr="006B69D7">
        <w:rPr>
          <w:rFonts w:eastAsia="Times New Roman" w:cs="Arial"/>
          <w:color w:val="000000"/>
          <w:szCs w:val="24"/>
          <w:lang w:eastAsia="hr-HR"/>
        </w:rPr>
        <w:tab/>
      </w:r>
      <w:r w:rsidRPr="006B69D7">
        <w:rPr>
          <w:rFonts w:eastAsia="Times New Roman" w:cs="Arial"/>
          <w:color w:val="000000"/>
          <w:szCs w:val="24"/>
          <w:lang w:eastAsia="hr-HR"/>
        </w:rPr>
        <w:tab/>
      </w:r>
      <w:r w:rsidRPr="006B69D7">
        <w:rPr>
          <w:rFonts w:eastAsia="Times New Roman" w:cs="Arial"/>
          <w:color w:val="000000"/>
          <w:szCs w:val="24"/>
          <w:lang w:eastAsia="hr-HR"/>
        </w:rPr>
        <w:tab/>
      </w:r>
      <w:r w:rsidRPr="006B69D7">
        <w:rPr>
          <w:rFonts w:eastAsia="Times New Roman" w:cs="Arial"/>
          <w:color w:val="000000"/>
          <w:szCs w:val="24"/>
          <w:lang w:eastAsia="hr-HR"/>
        </w:rPr>
        <w:tab/>
      </w:r>
      <w:r w:rsidRPr="006B69D7">
        <w:rPr>
          <w:rFonts w:eastAsia="Times New Roman" w:cs="Arial"/>
          <w:color w:val="000000"/>
          <w:szCs w:val="24"/>
          <w:lang w:eastAsia="hr-HR"/>
        </w:rPr>
        <w:tab/>
      </w:r>
      <w:r w:rsidRPr="006B69D7">
        <w:rPr>
          <w:rFonts w:eastAsia="Times New Roman" w:cs="Arial"/>
          <w:color w:val="000000"/>
          <w:szCs w:val="24"/>
          <w:lang w:eastAsia="hr-HR"/>
        </w:rPr>
        <w:tab/>
      </w:r>
    </w:p>
    <w:p w:rsidRPr="006B69D7" w:rsidR="00B73070" w:rsidP="006B69D7" w:rsidRDefault="00B73070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</w:p>
    <w:p w:rsidRPr="006B69D7" w:rsidR="006B69D7" w:rsidP="006B69D7" w:rsidRDefault="006B69D7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  <w:r w:rsidRPr="006B69D7">
        <w:rPr>
          <w:rFonts w:eastAsia="Times New Roman" w:cs="Arial"/>
          <w:color w:val="000000"/>
          <w:szCs w:val="24"/>
          <w:lang w:eastAsia="hr-HR"/>
        </w:rPr>
        <w:t xml:space="preserve">  </w:t>
      </w:r>
    </w:p>
    <w:p w:rsidRPr="006B69D7" w:rsidR="006B69D7" w:rsidP="006B69D7" w:rsidRDefault="006B69D7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  <w:r w:rsidRPr="006B69D7">
        <w:rPr>
          <w:rFonts w:eastAsia="Times New Roman" w:cs="Arial"/>
          <w:color w:val="000000"/>
          <w:szCs w:val="24"/>
          <w:lang w:eastAsia="hr-HR"/>
        </w:rPr>
        <w:t xml:space="preserve">                                                            Zapisničarka</w:t>
      </w:r>
      <w:r w:rsidRPr="006B69D7">
        <w:rPr>
          <w:rFonts w:eastAsia="Times New Roman" w:cs="Arial"/>
          <w:color w:val="000000"/>
          <w:szCs w:val="24"/>
          <w:lang w:eastAsia="hr-HR"/>
        </w:rPr>
        <w:tab/>
      </w:r>
      <w:r w:rsidRPr="006B69D7">
        <w:rPr>
          <w:rFonts w:eastAsia="Times New Roman" w:cs="Arial"/>
          <w:color w:val="000000"/>
          <w:szCs w:val="24"/>
          <w:lang w:eastAsia="hr-HR"/>
        </w:rPr>
        <w:tab/>
      </w:r>
      <w:r w:rsidRPr="006B69D7">
        <w:rPr>
          <w:rFonts w:eastAsia="Times New Roman" w:cs="Arial"/>
          <w:color w:val="000000"/>
          <w:szCs w:val="24"/>
          <w:lang w:eastAsia="hr-HR"/>
        </w:rPr>
        <w:tab/>
        <w:t>Vjerovnici</w:t>
      </w:r>
    </w:p>
    <w:p w:rsidRPr="006B69D7" w:rsidR="006B69D7" w:rsidP="006B69D7" w:rsidRDefault="006B69D7">
      <w:pPr>
        <w:spacing w:after="0" w:line="240" w:lineRule="auto"/>
        <w:rPr>
          <w:rFonts w:eastAsia="Times New Roman" w:cs="Arial"/>
          <w:color w:val="000000"/>
          <w:szCs w:val="24"/>
          <w:lang w:eastAsia="hr-HR"/>
        </w:rPr>
      </w:pPr>
    </w:p>
    <w:p w:rsidRPr="006B69D7" w:rsidR="006B69D7" w:rsidP="006B69D7" w:rsidRDefault="006B69D7">
      <w:pPr>
        <w:spacing w:after="0" w:line="240" w:lineRule="auto"/>
        <w:rPr>
          <w:rFonts w:eastAsia="Times New Roman" w:cs="Arial"/>
          <w:color w:val="000000"/>
          <w:szCs w:val="24"/>
          <w:lang w:eastAsia="hr-HR"/>
        </w:rPr>
      </w:pPr>
    </w:p>
    <w:p w:rsidRPr="006B69D7" w:rsidR="006B69D7" w:rsidP="006B69D7" w:rsidRDefault="006B69D7">
      <w:pPr>
        <w:spacing w:after="0" w:line="240" w:lineRule="auto"/>
        <w:rPr>
          <w:rFonts w:eastAsia="Times New Roman" w:cs="Arial"/>
          <w:color w:val="000000"/>
          <w:szCs w:val="24"/>
          <w:lang w:eastAsia="hr-HR"/>
        </w:rPr>
      </w:pPr>
    </w:p>
    <w:p w:rsidRPr="006B69D7" w:rsidR="006B69D7" w:rsidP="006B69D7" w:rsidRDefault="006B69D7">
      <w:pPr>
        <w:spacing w:after="0" w:line="240" w:lineRule="auto"/>
        <w:rPr>
          <w:rFonts w:eastAsia="Times New Roman" w:cs="Arial"/>
          <w:color w:val="000000"/>
          <w:szCs w:val="24"/>
          <w:lang w:eastAsia="hr-HR"/>
        </w:rPr>
      </w:pPr>
    </w:p>
    <w:p w:rsidRPr="006B69D7" w:rsidR="006B69D7" w:rsidP="006B69D7" w:rsidRDefault="006B69D7">
      <w:pPr>
        <w:spacing w:after="0" w:line="240" w:lineRule="auto"/>
        <w:rPr>
          <w:rFonts w:eastAsia="Times New Roman" w:cs="Arial"/>
          <w:color w:val="000000"/>
          <w:szCs w:val="24"/>
          <w:lang w:eastAsia="hr-HR"/>
        </w:rPr>
      </w:pPr>
    </w:p>
    <w:p w:rsidRPr="006B69D7" w:rsidR="006B69D7" w:rsidP="006B69D7" w:rsidRDefault="006B69D7">
      <w:pPr>
        <w:spacing w:after="0" w:line="240" w:lineRule="auto"/>
        <w:rPr>
          <w:rFonts w:eastAsia="Times New Roman" w:cs="Arial"/>
          <w:color w:val="000000"/>
          <w:szCs w:val="24"/>
          <w:lang w:eastAsia="hr-HR"/>
        </w:rPr>
      </w:pPr>
    </w:p>
    <w:p w:rsidRPr="006B69D7" w:rsidR="006B69D7" w:rsidP="006B69D7" w:rsidRDefault="006B69D7">
      <w:pPr>
        <w:spacing w:after="0" w:line="240" w:lineRule="auto"/>
        <w:rPr>
          <w:rFonts w:eastAsia="Times New Roman" w:cs="Arial"/>
          <w:color w:val="000000"/>
          <w:szCs w:val="24"/>
          <w:lang w:eastAsia="hr-HR"/>
        </w:rPr>
      </w:pPr>
    </w:p>
    <w:p w:rsidRPr="006B69D7" w:rsidR="006B69D7" w:rsidP="006B69D7" w:rsidRDefault="006B69D7">
      <w:pPr>
        <w:spacing w:after="0" w:line="240" w:lineRule="auto"/>
        <w:rPr>
          <w:rFonts w:eastAsia="Times New Roman" w:cs="Arial"/>
          <w:color w:val="000000"/>
          <w:szCs w:val="24"/>
          <w:lang w:eastAsia="hr-HR"/>
        </w:rPr>
      </w:pPr>
    </w:p>
    <w:p w:rsidR="002410FA" w:rsidRDefault="002410FA"/>
    <w:sectPr w:rsidR="002410FA" w:rsidSect="00A75BFC">
      <w:headerReference w:type="even" r:id="rId8"/>
      <w:headerReference w:type="default" r:id="rId9"/>
      <w:pgSz w:w="11906" w:h="16838"/>
      <w:pgMar w:top="1417" w:right="1417" w:bottom="156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6B69D7" w:rsidP="006B69D7" w:rsidRDefault="006B69D7">
      <w:pPr>
        <w:spacing w:after="0" w:line="240" w:lineRule="auto"/>
      </w:pPr>
      <w:r>
        <w:separator/>
      </w:r>
    </w:p>
  </w:endnote>
  <w:endnote w:type="continuationSeparator" w:id="0">
    <w:p w:rsidR="006B69D7" w:rsidP="006B69D7" w:rsidRDefault="006B69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6B69D7" w:rsidP="006B69D7" w:rsidRDefault="006B69D7">
      <w:pPr>
        <w:spacing w:after="0" w:line="240" w:lineRule="auto"/>
      </w:pPr>
      <w:r>
        <w:separator/>
      </w:r>
    </w:p>
  </w:footnote>
  <w:footnote w:type="continuationSeparator" w:id="0">
    <w:p w:rsidR="006B69D7" w:rsidP="006B69D7" w:rsidRDefault="006B69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22AA1" w:rsidP="00057337" w:rsidRDefault="006B69D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22AA1" w:rsidRDefault="006D734C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7B1703" w:rsidR="00222AA1" w:rsidP="00057337" w:rsidRDefault="006B69D7">
    <w:pPr>
      <w:pStyle w:val="Zaglavlje"/>
      <w:framePr w:wrap="around" w:hAnchor="margin" w:vAnchor="text" w:xAlign="center" w:y="1"/>
      <w:rPr>
        <w:rStyle w:val="Brojstranice"/>
        <w:rFonts w:cs="Arial"/>
        <w:szCs w:val="24"/>
      </w:rPr>
    </w:pPr>
    <w:r w:rsidRPr="007B1703">
      <w:rPr>
        <w:rStyle w:val="Brojstranice"/>
        <w:rFonts w:cs="Arial"/>
        <w:szCs w:val="24"/>
      </w:rPr>
      <w:fldChar w:fldCharType="begin"/>
    </w:r>
    <w:r w:rsidRPr="007B1703">
      <w:rPr>
        <w:rStyle w:val="Brojstranice"/>
        <w:rFonts w:cs="Arial"/>
        <w:szCs w:val="24"/>
      </w:rPr>
      <w:instrText xml:space="preserve">PAGE  </w:instrText>
    </w:r>
    <w:r w:rsidRPr="007B1703">
      <w:rPr>
        <w:rStyle w:val="Brojstranice"/>
        <w:rFonts w:cs="Arial"/>
        <w:szCs w:val="24"/>
      </w:rPr>
      <w:fldChar w:fldCharType="separate"/>
    </w:r>
    <w:r w:rsidR="006D734C">
      <w:rPr>
        <w:rStyle w:val="Brojstranice"/>
        <w:rFonts w:cs="Arial"/>
        <w:noProof/>
        <w:szCs w:val="24"/>
      </w:rPr>
      <w:t>5</w:t>
    </w:r>
    <w:r w:rsidRPr="007B1703">
      <w:rPr>
        <w:rStyle w:val="Brojstranice"/>
        <w:rFonts w:cs="Arial"/>
        <w:szCs w:val="24"/>
      </w:rPr>
      <w:fldChar w:fldCharType="end"/>
    </w:r>
  </w:p>
  <w:p w:rsidRPr="002D10B8" w:rsidR="00222AA1" w:rsidP="009240C0" w:rsidRDefault="006B69D7">
    <w:pPr>
      <w:rPr>
        <w:rFonts w:cs="Arial"/>
        <w:b/>
        <w:szCs w:val="24"/>
      </w:rPr>
    </w:pPr>
    <w:r>
      <w:tab/>
    </w:r>
    <w:r>
      <w:tab/>
    </w:r>
    <w:r>
      <w:tab/>
    </w:r>
    <w:r>
      <w:tab/>
    </w:r>
    <w:r>
      <w:tab/>
    </w:r>
    <w:r>
      <w:tab/>
    </w:r>
    <w:r w:rsidRPr="002D10B8">
      <w:rPr>
        <w:rFonts w:cs="Arial"/>
      </w:rPr>
      <w:tab/>
    </w:r>
    <w:r w:rsidRPr="002D10B8">
      <w:rPr>
        <w:rFonts w:cs="Arial"/>
      </w:rPr>
      <w:tab/>
    </w:r>
    <w:r w:rsidRPr="002D10B8">
      <w:rPr>
        <w:rFonts w:cs="Arial"/>
      </w:rPr>
      <w:tab/>
      <w:t xml:space="preserve">             </w:t>
    </w:r>
    <w:r>
      <w:rPr>
        <w:rFonts w:cs="Arial"/>
        <w:szCs w:val="24"/>
      </w:rPr>
      <w:t xml:space="preserve"> </w:t>
    </w:r>
    <w:r w:rsidR="00D64252">
      <w:rPr>
        <w:rFonts w:cs="Arial"/>
        <w:szCs w:val="24"/>
      </w:rPr>
      <w:t xml:space="preserve"> </w:t>
    </w:r>
    <w:r>
      <w:rPr>
        <w:rFonts w:eastAsia="Times New Roman" w:cs="Arial"/>
        <w:szCs w:val="24"/>
        <w:lang w:eastAsia="hr-HR"/>
      </w:rPr>
      <w:t>St-177</w:t>
    </w:r>
    <w:r w:rsidRPr="006B69D7">
      <w:rPr>
        <w:rFonts w:eastAsia="Times New Roman" w:cs="Arial"/>
        <w:szCs w:val="24"/>
        <w:lang w:eastAsia="hr-HR"/>
      </w:rPr>
      <w:t>/202</w:t>
    </w:r>
    <w:r>
      <w:rPr>
        <w:rFonts w:eastAsia="Times New Roman" w:cs="Arial"/>
        <w:szCs w:val="24"/>
        <w:lang w:eastAsia="hr-HR"/>
      </w:rPr>
      <w:t>4</w:t>
    </w:r>
    <w:r w:rsidRPr="006B69D7">
      <w:rPr>
        <w:rFonts w:eastAsia="Times New Roman" w:cs="Arial"/>
        <w:szCs w:val="24"/>
        <w:lang w:eastAsia="hr-HR"/>
      </w:rPr>
      <w:t>-</w:t>
    </w:r>
    <w:r w:rsidR="007A7157">
      <w:rPr>
        <w:rFonts w:eastAsia="Times New Roman" w:cs="Arial"/>
        <w:szCs w:val="24"/>
        <w:lang w:eastAsia="hr-HR"/>
      </w:rPr>
      <w:t>26</w:t>
    </w:r>
    <w:r w:rsidRPr="002D10B8">
      <w:rPr>
        <w:rFonts w:cs="Arial"/>
        <w:szCs w:val="24"/>
      </w:rPr>
      <w:t xml:space="preserve">   </w:t>
    </w:r>
  </w:p>
  <w:p w:rsidR="00222AA1" w:rsidRDefault="006D734C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D588A"/>
    <w:multiLevelType w:val="hybridMultilevel"/>
    <w:tmpl w:val="F0B4EF98"/>
    <w:lvl w:ilvl="0" w:tplc="7432456E">
      <w:start w:val="1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368B27E5"/>
    <w:multiLevelType w:val="hybridMultilevel"/>
    <w:tmpl w:val="A864B65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69D7"/>
    <w:rsid w:val="00073B82"/>
    <w:rsid w:val="000C32FD"/>
    <w:rsid w:val="00126579"/>
    <w:rsid w:val="001A3BE9"/>
    <w:rsid w:val="002410FA"/>
    <w:rsid w:val="002B658F"/>
    <w:rsid w:val="002C6ABC"/>
    <w:rsid w:val="003D454B"/>
    <w:rsid w:val="0040421D"/>
    <w:rsid w:val="00454C3C"/>
    <w:rsid w:val="005D4408"/>
    <w:rsid w:val="006B1C23"/>
    <w:rsid w:val="006B69D7"/>
    <w:rsid w:val="006D734C"/>
    <w:rsid w:val="007A7157"/>
    <w:rsid w:val="007C0AA6"/>
    <w:rsid w:val="008D7F9A"/>
    <w:rsid w:val="009218E4"/>
    <w:rsid w:val="00991008"/>
    <w:rsid w:val="00A0352B"/>
    <w:rsid w:val="00A16A0F"/>
    <w:rsid w:val="00A75BFC"/>
    <w:rsid w:val="00B73070"/>
    <w:rsid w:val="00BB582B"/>
    <w:rsid w:val="00C06FA9"/>
    <w:rsid w:val="00CC3D3F"/>
    <w:rsid w:val="00CC7CAF"/>
    <w:rsid w:val="00D64252"/>
    <w:rsid w:val="00D645F3"/>
    <w:rsid w:val="00E76CD4"/>
    <w:rsid w:val="00EA6833"/>
    <w:rsid w:val="00EB5472"/>
    <w:rsid w:val="00F266D2"/>
    <w:rsid w:val="00FC0FD0"/>
    <w:rsid w:val="00FE019D"/>
    <w:rsid w:val="00FF3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5:docId w15:val="{9D65B21D-4398-4D00-BCBC-60328620E7AF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Arial" w:hAnsi="Arial" w:eastAsiaTheme="minorHAnsi" w:cstheme="minorBidi"/>
        <w:sz w:val="24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uiPriority="0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6B69D7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6B69D7"/>
  </w:style>
  <w:style w:type="character" w:styleId="Brojstranice">
    <w:name w:val="page number"/>
    <w:basedOn w:val="Zadanifontodlomka"/>
    <w:rsid w:val="006B69D7"/>
  </w:style>
  <w:style w:type="paragraph" w:styleId="Podnoje">
    <w:name w:val="footer"/>
    <w:basedOn w:val="Normal"/>
    <w:link w:val="PodnojeChar"/>
    <w:uiPriority w:val="99"/>
    <w:unhideWhenUsed/>
    <w:rsid w:val="006B69D7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6B69D7"/>
  </w:style>
  <w:style w:type="paragraph" w:styleId="Odlomakpopisa">
    <w:name w:val="List Paragraph"/>
    <w:basedOn w:val="Normal"/>
    <w:uiPriority w:val="34"/>
    <w:qFormat/>
    <w:rsid w:val="00A16A0F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6D734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D734C"/>
    <w:rPr>
      <w:rFonts w:ascii="Times New Roman" w:hAnsi="Times New Roman" w:eastAsia="Times New Roman" w:cs="Times New Roman"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6D734C"/>
    <w:rPr>
      <w:rFonts w:eastAsia="Times New Roman" w:cs="Arial"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6D734C"/>
    <w:rPr>
      <w:rFonts w:ascii="Times New Roman" w:hAnsi="Times New Roman" w:eastAsia="Times New Roman" w:cs="Arial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6D734C"/>
    <w:rPr>
      <w:rFonts w:ascii="Times New Roman" w:hAnsi="Times New Roman" w:eastAsia="Times New Roman" w:cs="Arial"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2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5</izvorni_sadrzaj>
    <derivirana_varijabla naziv="DomainObject.Prostorija.Naziv_1">Soba 5</derivirana_varijabla>
  </DomainObject.Prostorija.Naziv>
  <DomainObject.Prostorija.Oznaka>
    <izvorni_sadrzaj>5</izvorni_sadrzaj>
    <derivirana_varijabla naziv="DomainObject.Prostorija.Oznaka_1">5</derivirana_varijabla>
  </DomainObject.Prostorija.Oznaka>
  <DomainObject.Obrazlozenje>
    <izvorni_sadrzaj/>
    <derivirana_varijabla naziv="DomainObject.Obrazlozenje_1"/>
  </DomainObject.Obrazlozenje>
  <DomainObject.StvarniPocetakDatum>
    <izvorni_sadrzaj>13. studenog 2024.</izvorni_sadrzaj>
    <derivirana_varijabla naziv="DomainObject.StvarniPocetakDatum_1">13. studenog 2024.</derivirana_varijabla>
  </DomainObject.StvarniPocetakDatum>
  <DomainObject.StvarniZavrsetakDatum>
    <izvorni_sadrzaj>13. studenog 2024.</izvorni_sadrzaj>
    <derivirana_varijabla naziv="DomainObject.StvarniZavrsetakDatum_1">13. studenog 2024.</derivirana_varijabla>
  </DomainObject.StvarniZavrsetakDatum>
  <DomainObject.PlaniraniZavrsetakDatum>
    <izvorni_sadrzaj>13. studenog 2024.</izvorni_sadrzaj>
    <derivirana_varijabla naziv="DomainObject.PlaniraniZavrsetakDatum_1">13. studenog 2024.</derivirana_varijabla>
  </DomainObject.PlaniraniZavrsetakDatum>
  <DomainObject.PlaniraniPocetakDatum>
    <izvorni_sadrzaj>13. studenog 2024.</izvorni_sadrzaj>
    <derivirana_varijabla naziv="DomainObject.PlaniraniPocetakDatum_1">13. studenog 2024.</derivirana_varijabla>
  </DomainObject.PlaniraniPocetakDatum>
  <DomainObject.StvarniPocetakVrijeme>
    <izvorni_sadrzaj>12:30</izvorni_sadrzaj>
    <derivirana_varijabla naziv="DomainObject.StvarniPocetakVrijeme_1">12:30</derivirana_varijabla>
  </DomainObject.StvarniPocetakVrijeme>
  <DomainObject.StvarniZavrsetakVrijeme>
    <izvorni_sadrzaj>12:45</izvorni_sadrzaj>
    <derivirana_varijabla naziv="DomainObject.StvarniZavrsetakVrijeme_1">12:45</derivirana_varijabla>
  </DomainObject.StvarniZavrsetakVrijeme>
  <DomainObject.PlaniraniZavrsetakVrijeme>
    <izvorni_sadrzaj>12:35</izvorni_sadrzaj>
    <derivirana_varijabla naziv="DomainObject.PlaniraniZavrsetakVrijeme_1">12:35</derivirana_varijabla>
  </DomainObject.PlaniraniZavrsetakVrijeme>
  <DomainObject.PlaniraniPocetakVrijeme>
    <izvorni_sadrzaj>12:30</izvorni_sadrzaj>
    <derivirana_varijabla naziv="DomainObject.PlaniraniPocetakVrijeme_1">12:30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13. studenog 2024.</izvorni_sadrzaj>
    <derivirana_varijabla naziv="DomainObject.Zapisnik.DatumKreiranja_1">13. studenog 2024.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St-177/2024-26</izvorni_sadrzaj>
    <derivirana_varijabla naziv="DomainObject.Zapisnik.Oznaka_1">St-177/2024-26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177</izvorni_sadrzaj>
    <derivirana_varijabla naziv="DomainObject.Predmet.Broj_1">177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13. svibnja 2024.</izvorni_sadrzaj>
    <derivirana_varijabla naziv="DomainObject.Predmet.DatumIzradeOptuznogAkta_1">13. svibnja 2024.</derivirana_varijabla>
  </DomainObject.Predmet.DatumIzradeOptuznogAkta>
  <DomainObject.Predmet.DatumIzradeOptuznogAktaFormated>
    <izvorni_sadrzaj>13.5.2024.</izvorni_sadrzaj>
    <derivirana_varijabla naziv="DomainObject.Predmet.DatumIzradeOptuznogAktaFormated_1">13.5.2024.</derivirana_varijabla>
  </DomainObject.Predmet.DatumIzradeOptuznogAktaFormated>
  <DomainObject.Predmet.DatumOsnivanja>
    <izvorni_sadrzaj>13. svibnja 2024.</izvorni_sadrzaj>
    <derivirana_varijabla naziv="DomainObject.Predmet.DatumOsnivanja_1">13. svibnja 2024.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13. svibnja 2024.</izvorni_sadrzaj>
    <derivirana_varijabla naziv="DomainObject.Predmet.DatumPrimitkaOptuznogAkta_1">13. svibnja 2024.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St-177/2024</izvorni_sadrzaj>
    <derivirana_varijabla naziv="DomainObject.Predmet.OznakaBroj_1">St-177/2024</derivirana_varijabla>
  </DomainObject.Predmet.OznakaBroj>
  <DomainObject.Predmet.OznakaBrojOptuznogAkta>
    <izvorni_sadrzaj>04-06-24-2160</izvorni_sadrzaj>
    <derivirana_varijabla naziv="DomainObject.Predmet.OznakaBrojOptuznogAkta_1">04-06-24-2160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prileži prijava tražbina u žutom registratoru</izvorni_sadrzaj>
    <derivirana_varijabla naziv="DomainObject.Predmet.PrimjedbaSuca_1">prileži prijava tražbina u žutom registratoru</derivirana_varijabla>
  </DomainObject.Predmet.PrimjedbaSuca>
  <DomainObject.Predmet.ProtustrankaFormated>
    <izvorni_sadrzaj>  UGOSTITELJSTVO KIVI d.o.o., Tar</izvorni_sadrzaj>
    <derivirana_varijabla naziv="DomainObject.Predmet.ProtustrankaFormated_1">  UGOSTITELJSTVO KIVI d.o.o., Tar</derivirana_varijabla>
  </DomainObject.Predmet.ProtustrankaFormated>
  <DomainObject.Predmet.ProtustrankaFormatedOIB>
    <izvorni_sadrzaj>  UGOSTITELJSTVO KIVI d.o.o., Tar, OIB 45041916493</izvorni_sadrzaj>
    <derivirana_varijabla naziv="DomainObject.Predmet.ProtustrankaFormatedOIB_1">  UGOSTITELJSTVO KIVI d.o.o., Tar, OIB 45041916493</derivirana_varijabla>
  </DomainObject.Predmet.ProtustrankaFormatedOIB>
  <DomainObject.Predmet.ProtustrankaFormatedWithAdress>
    <izvorni_sadrzaj> UGOSTITELJSTVO KIVI d.o.o., Tar, Turistička 22, 52440 Tar</izvorni_sadrzaj>
    <derivirana_varijabla naziv="DomainObject.Predmet.ProtustrankaFormatedWithAdress_1"> UGOSTITELJSTVO KIVI d.o.o., Tar, Turistička 22, 52440 Tar</derivirana_varijabla>
  </DomainObject.Predmet.ProtustrankaFormatedWithAdress>
  <DomainObject.Predmet.ProtustrankaFormatedWithAdressOIB>
    <izvorni_sadrzaj> UGOSTITELJSTVO KIVI d.o.o., Tar, OIB 45041916493, Turistička 22, 52440 Tar</izvorni_sadrzaj>
    <derivirana_varijabla naziv="DomainObject.Predmet.ProtustrankaFormatedWithAdressOIB_1"> UGOSTITELJSTVO KIVI d.o.o., Tar, OIB 45041916493, Turistička 22, 52440 Tar</derivirana_varijabla>
  </DomainObject.Predmet.ProtustrankaFormatedWithAdressOIB>
  <DomainObject.Predmet.ProtustrankaWithAdress>
    <izvorni_sadrzaj>UGOSTITELJSTVO KIVI d.o.o., Tar Turistička 22, 52440 Tar</izvorni_sadrzaj>
    <derivirana_varijabla naziv="DomainObject.Predmet.ProtustrankaWithAdress_1">UGOSTITELJSTVO KIVI d.o.o., Tar Turistička 22, 52440 Tar</derivirana_varijabla>
  </DomainObject.Predmet.ProtustrankaWithAdress>
  <DomainObject.Predmet.ProtustrankaWithAdressOIB>
    <izvorni_sadrzaj>UGOSTITELJSTVO KIVI d.o.o., Tar, OIB 45041916493, Turistička 22, 52440 Tar</izvorni_sadrzaj>
    <derivirana_varijabla naziv="DomainObject.Predmet.ProtustrankaWithAdressOIB_1">UGOSTITELJSTVO KIVI d.o.o., Tar, OIB 45041916493, Turistička 22, 52440 Tar</derivirana_varijabla>
  </DomainObject.Predmet.ProtustrankaWithAdressOIB>
  <DomainObject.Predmet.ProtustrankaNazivFormated>
    <izvorni_sadrzaj>UGOSTITELJSTVO KIVI d.o.o., Tar</izvorni_sadrzaj>
    <derivirana_varijabla naziv="DomainObject.Predmet.ProtustrankaNazivFormated_1">UGOSTITELJSTVO KIVI d.o.o., Tar</derivirana_varijabla>
  </DomainObject.Predmet.ProtustrankaNazivFormated>
  <DomainObject.Predmet.ProtustrankaNazivFormatedOIB>
    <izvorni_sadrzaj>UGOSTITELJSTVO KIVI d.o.o., Tar, OIB 45041916493</izvorni_sadrzaj>
    <derivirana_varijabla naziv="DomainObject.Predmet.ProtustrankaNazivFormatedOIB_1">UGOSTITELJSTVO KIVI d.o.o., Tar, OIB 45041916493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(FINA); Raiffeisenbank Austria d.d.; OTP banka dioničko društvo</izvorni_sadrzaj>
    <derivirana_varijabla naziv="DomainObject.Predmet.StrankaFormated_1">  Financijska agencija (FINA); Raiffeisenbank Austria d.d.; OTP banka dioničko društvo</derivirana_varijabla>
  </DomainObject.Predmet.StrankaFormated>
  <DomainObject.Predmet.StrankaFormatedOIB>
    <izvorni_sadrzaj>  Financijska agencija (FINA), OIB 85821130368; Raiffeisenbank Austria d.d., OIB 53056966535; OTP banka dioničko društvo, OIB 52508873833</izvorni_sadrzaj>
    <derivirana_varijabla naziv="DomainObject.Predmet.StrankaFormatedOIB_1">  Financijska agencija (FINA), OIB 85821130368; Raiffeisenbank Austria d.d., OIB 53056966535; OTP banka dioničko društvo, OIB 52508873833</derivirana_varijabla>
  </DomainObject.Predmet.StrankaFormatedOIB>
  <DomainObject.Predmet.StrankaFormatedWithAdress>
    <izvorni_sadrzaj> Financijska agencija (FINA), GIARDINI 5, 52100 Pula; Raiffeisenbank Austria d.d., Magazinska cesta 69, 10000 Zagreb; OTP banka dioničko društvo, Ulica Domovinskog rata 61, 21000 Split</izvorni_sadrzaj>
    <derivirana_varijabla naziv="DomainObject.Predmet.StrankaFormatedWithAdress_1"> Financijska agencija (FINA), GIARDINI 5, 52100 Pula; Raiffeisenbank Austria d.d., Magazinska cesta 69, 10000 Zagreb; OTP banka dioničko društvo, Ulica Domovinskog rata 61, 21000 Split</derivirana_varijabla>
  </DomainObject.Predmet.StrankaFormatedWithAdress>
  <DomainObject.Predmet.StrankaFormatedWithAdressOIB>
    <izvorni_sadrzaj> Financijska agencija (FINA), OIB 85821130368, GIARDINI 5, 52100 Pula; Raiffeisenbank Austria d.d., OIB 53056966535, Magazinska cesta 69, 10000 Zagreb; OTP banka dioničko društvo, OIB 52508873833, Ulica Domovinskog rata 61, 21000 Split</izvorni_sadrzaj>
    <derivirana_varijabla naziv="DomainObject.Predmet.StrankaFormatedWithAdressOIB_1"> Financijska agencija (FINA), OIB 85821130368, GIARDINI 5, 52100 Pula; Raiffeisenbank Austria d.d., OIB 53056966535, Magazinska cesta 69, 10000 Zagreb; OTP banka dioničko društvo, OIB 52508873833, Ulica Domovinskog rata 61, 21000 Split</derivirana_varijabla>
  </DomainObject.Predmet.StrankaFormatedWithAdressOIB>
  <DomainObject.Predmet.StrankaWithAdress>
    <izvorni_sadrzaj>Financijska agencija (FINA) GIARDINI 5,52100 Pula,Raiffeisenbank Austria d.d. Magazinska cesta 69,10000 Zagreb,OTP banka dioničko društvo Ulica Domovinskog rata 61,21000 Split</izvorni_sadrzaj>
    <derivirana_varijabla naziv="DomainObject.Predmet.StrankaWithAdress_1">Financijska agencija (FINA) GIARDINI 5,52100 Pula,Raiffeisenbank Austria d.d. Magazinska cesta 69,10000 Zagreb,OTP banka dioničko društvo Ulica Domovinskog rata 61,21000 Split</derivirana_varijabla>
  </DomainObject.Predmet.StrankaWithAdress>
  <DomainObject.Predmet.StrankaWithAdressOIB>
    <izvorni_sadrzaj>Financijska agencija (FINA), OIB 85821130368, GIARDINI 5,52100 Pula,Raiffeisenbank Austria d.d., OIB 53056966535, Magazinska cesta 69,10000 Zagreb,OTP banka dioničko društvo, OIB 52508873833, Ulica Domovinskog rata 61,21000 Split</izvorni_sadrzaj>
    <derivirana_varijabla naziv="DomainObject.Predmet.StrankaWithAdressOIB_1">Financijska agencija (FINA), OIB 85821130368, GIARDINI 5,52100 Pula,Raiffeisenbank Austria d.d., OIB 53056966535, Magazinska cesta 69,10000 Zagreb,OTP banka dioničko društvo, OIB 52508873833, Ulica Domovinskog rata 61,21000 Split</derivirana_varijabla>
  </DomainObject.Predmet.StrankaWithAdressOIB>
  <DomainObject.Predmet.StrankaNazivFormated>
    <izvorni_sadrzaj>Financijska agencija (FINA),Raiffeisenbank Austria d.d.,OTP banka dioničko društvo</izvorni_sadrzaj>
    <derivirana_varijabla naziv="DomainObject.Predmet.StrankaNazivFormated_1">Financijska agencija (FINA),Raiffeisenbank Austria d.d.,OTP banka dioničko društvo</derivirana_varijabla>
  </DomainObject.Predmet.StrankaNazivFormated>
  <DomainObject.Predmet.StrankaNazivFormatedOIB>
    <izvorni_sadrzaj>Financijska agencija (FINA), OIB 85821130368,Raiffeisenbank Austria d.d., OIB 53056966535,OTP banka dioničko društvo, OIB 52508873833</izvorni_sadrzaj>
    <derivirana_varijabla naziv="DomainObject.Predmet.StrankaNazivFormatedOIB_1">Financijska agencija (FINA), OIB 85821130368,Raiffeisenbank Austria d.d., OIB 53056966535,OTP banka dioničko društvo, OIB 52508873833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25285.44</izvorni_sadrzaj>
    <derivirana_varijabla naziv="DomainObject.Predmet.TrenutnaVrijednost_1">25285.44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 (FINA)</item>
      <item>Raiffeisenbank Austria d.d.</item>
      <item>OTP banka dioničko društvo</item>
    </izvorni_sadrzaj>
    <derivirana_varijabla naziv="DomainObject.Predmet.StrankaListFormated_1">
      <item>Financijska agencija (FINA)</item>
      <item>Raiffeisenbank Austria d.d.</item>
      <item>OTP banka dioničko društvo</item>
    </derivirana_varijabla>
  </DomainObject.Predmet.StrankaListFormated>
  <DomainObject.Predmet.StrankaListFormatedOIB>
    <izvorni_sadrzaj>
      <item>Financijska agencija (FINA), OIB 85821130368</item>
      <item>Raiffeisenbank Austria d.d., OIB 53056966535</item>
      <item>OTP banka dioničko društvo, OIB 52508873833</item>
    </izvorni_sadrzaj>
    <derivirana_varijabla naziv="DomainObject.Predmet.StrankaListFormatedOIB_1">
      <item>Financijska agencija (FINA), OIB 85821130368</item>
      <item>Raiffeisenbank Austria d.d., OIB 53056966535</item>
      <item>OTP banka dioničko društvo, OIB 52508873833</item>
    </derivirana_varijabla>
  </DomainObject.Predmet.StrankaListFormatedOIB>
  <DomainObject.Predmet.StrankaListFormatedWithAdress>
    <izvorni_sadrzaj>
      <item>Financijska agencija (FINA), GIARDINI 5, 52100 Pula</item>
      <item>Raiffeisenbank Austria d.d., Magazinska cesta 69, 10000 Zagreb</item>
      <item>OTP banka dioničko društvo, Ulica Domovinskog rata 61, 21000 Split</item>
    </izvorni_sadrzaj>
    <derivirana_varijabla naziv="DomainObject.Predmet.StrankaListFormatedWithAdress_1">
      <item>Financijska agencija (FINA), GIARDINI 5, 52100 Pula</item>
      <item>Raiffeisenbank Austria d.d., Magazinska cesta 69, 10000 Zagreb</item>
      <item>OTP banka dioničko društvo, Ulica Domovinskog rata 61, 21000 Split</item>
    </derivirana_varijabla>
  </DomainObject.Predmet.StrankaListFormatedWithAdress>
  <DomainObject.Predmet.StrankaListFormatedWithAdressOIB>
    <izvorni_sadrzaj>
      <item>Financijska agencija (FINA), OIB 85821130368, GIARDINI 5, 52100 Pula</item>
      <item>Raiffeisenbank Austria d.d., OIB 53056966535, Magazinska cesta 69, 10000 Zagreb</item>
      <item>OTP banka dioničko društvo, OIB 52508873833, Ulica Domovinskog rata 61, 21000 Split</item>
    </izvorni_sadrzaj>
    <derivirana_varijabla naziv="DomainObject.Predmet.StrankaListFormatedWithAdressOIB_1">
      <item>Financijska agencija (FINA), OIB 85821130368, GIARDINI 5, 52100 Pula</item>
      <item>Raiffeisenbank Austria d.d., OIB 53056966535, Magazinska cesta 69, 10000 Zagreb</item>
      <item>OTP banka dioničko društvo, OIB 52508873833, Ulica Domovinskog rata 61, 21000 Split</item>
    </derivirana_varijabla>
  </DomainObject.Predmet.StrankaListFormatedWithAdressOIB>
  <DomainObject.Predmet.StrankaListNazivFormated>
    <izvorni_sadrzaj>
      <item>Financijska agencija (FINA)</item>
      <item>Raiffeisenbank Austria d.d.</item>
      <item>OTP banka dioničko društvo</item>
    </izvorni_sadrzaj>
    <derivirana_varijabla naziv="DomainObject.Predmet.StrankaListNazivFormated_1">
      <item>Financijska agencija (FINA)</item>
      <item>Raiffeisenbank Austria d.d.</item>
      <item>OTP banka dioničko društvo</item>
    </derivirana_varijabla>
  </DomainObject.Predmet.StrankaListNazivFormated>
  <DomainObject.Predmet.StrankaListNazivFormatedOIB>
    <izvorni_sadrzaj>
      <item>Financijska agencija (FINA), OIB 85821130368</item>
      <item>Raiffeisenbank Austria d.d., OIB 53056966535</item>
      <item>OTP banka dioničko društvo, OIB 52508873833</item>
    </izvorni_sadrzaj>
    <derivirana_varijabla naziv="DomainObject.Predmet.StrankaListNazivFormatedOIB_1">
      <item>Financijska agencija (FINA), OIB 85821130368</item>
      <item>Raiffeisenbank Austria d.d., OIB 53056966535</item>
      <item>OTP banka dioničko društvo, OIB 52508873833</item>
    </derivirana_varijabla>
  </DomainObject.Predmet.StrankaListNazivFormatedOIB>
  <DomainObject.Predmet.ProtuStrankaListFormated>
    <izvorni_sadrzaj>
      <item>UGOSTITELJSTVO KIVI d.o.o., Tar</item>
    </izvorni_sadrzaj>
    <derivirana_varijabla naziv="DomainObject.Predmet.ProtuStrankaListFormated_1">
      <item>UGOSTITELJSTVO KIVI d.o.o., Tar</item>
    </derivirana_varijabla>
  </DomainObject.Predmet.ProtuStrankaListFormated>
  <DomainObject.Predmet.ProtuStrankaListFormatedOIB>
    <izvorni_sadrzaj>
      <item>UGOSTITELJSTVO KIVI d.o.o., Tar, OIB 45041916493</item>
    </izvorni_sadrzaj>
    <derivirana_varijabla naziv="DomainObject.Predmet.ProtuStrankaListFormatedOIB_1">
      <item>UGOSTITELJSTVO KIVI d.o.o., Tar, OIB 45041916493</item>
    </derivirana_varijabla>
  </DomainObject.Predmet.ProtuStrankaListFormatedOIB>
  <DomainObject.Predmet.ProtuStrankaListFormatedWithAdress>
    <izvorni_sadrzaj>
      <item>UGOSTITELJSTVO KIVI d.o.o., Tar, Turistička 22, 52440 Tar</item>
    </izvorni_sadrzaj>
    <derivirana_varijabla naziv="DomainObject.Predmet.ProtuStrankaListFormatedWithAdress_1">
      <item>UGOSTITELJSTVO KIVI d.o.o., Tar, Turistička 22, 52440 Tar</item>
    </derivirana_varijabla>
  </DomainObject.Predmet.ProtuStrankaListFormatedWithAdress>
  <DomainObject.Predmet.ProtuStrankaListFormatedWithAdressOIB>
    <izvorni_sadrzaj>
      <item>UGOSTITELJSTVO KIVI d.o.o., Tar, OIB 45041916493, Turistička 22, 52440 Tar</item>
    </izvorni_sadrzaj>
    <derivirana_varijabla naziv="DomainObject.Predmet.ProtuStrankaListFormatedWithAdressOIB_1">
      <item>UGOSTITELJSTVO KIVI d.o.o., Tar, OIB 45041916493, Turistička 22, 52440 Tar</item>
    </derivirana_varijabla>
  </DomainObject.Predmet.ProtuStrankaListFormatedWithAdressOIB>
  <DomainObject.Predmet.ProtuStrankaListNazivFormated>
    <izvorni_sadrzaj>
      <item>UGOSTITELJSTVO KIVI d.o.o., Tar</item>
    </izvorni_sadrzaj>
    <derivirana_varijabla naziv="DomainObject.Predmet.ProtuStrankaListNazivFormated_1">
      <item>UGOSTITELJSTVO KIVI d.o.o., Tar</item>
    </derivirana_varijabla>
  </DomainObject.Predmet.ProtuStrankaListNazivFormated>
  <DomainObject.Predmet.ProtuStrankaListNazivFormatedOIB>
    <izvorni_sadrzaj>
      <item>UGOSTITELJSTVO KIVI d.o.o., Tar, OIB 45041916493</item>
    </izvorni_sadrzaj>
    <derivirana_varijabla naziv="DomainObject.Predmet.ProtuStrankaListNazivFormatedOIB_1">
      <item>UGOSTITELJSTVO KIVI d.o.o., Tar, OIB 45041916493</item>
    </derivirana_varijabla>
  </DomainObject.Predmet.ProtuStrankaListNazivFormatedOIB>
  <DomainObject.Predmet.OstaliListFormated>
    <izvorni_sadrzaj>
      <item>Ivo Sluganović</item>
      <item>Marina Sluganović</item>
      <item>Dejvid Kazalac</item>
    </izvorni_sadrzaj>
    <derivirana_varijabla naziv="DomainObject.Predmet.OstaliListFormated_1">
      <item>Ivo Sluganović</item>
      <item>Marina Sluganović</item>
      <item>Dejvid Kazalac</item>
    </derivirana_varijabla>
  </DomainObject.Predmet.OstaliListFormated>
  <DomainObject.Predmet.OstaliListFormatedOIB>
    <izvorni_sadrzaj>
      <item>Ivo Sluganović, OIB 34871261451</item>
      <item>Marina Sluganović, OIB 93672554181</item>
      <item>Dejvid Kazalac, OIB 53795413104</item>
    </izvorni_sadrzaj>
    <derivirana_varijabla naziv="DomainObject.Predmet.OstaliListFormatedOIB_1">
      <item>Ivo Sluganović, OIB 34871261451</item>
      <item>Marina Sluganović, OIB 93672554181</item>
      <item>Dejvid Kazalac, OIB 53795413104</item>
    </derivirana_varijabla>
  </DomainObject.Predmet.OstaliListFormatedOIB>
  <DomainObject.Predmet.OstaliListFormatedWithAdress>
    <izvorni_sadrzaj>
      <item>Ivo Sluganović, Riječka 3, 52465 Tar</item>
      <item>Marina Sluganović, Riječka 3, 52465 Tar</item>
      <item>Dejvid Kazalac, Vladimira Nazora 7, 52440 Poreč</item>
    </izvorni_sadrzaj>
    <derivirana_varijabla naziv="DomainObject.Predmet.OstaliListFormatedWithAdress_1">
      <item>Ivo Sluganović, Riječka 3, 52465 Tar</item>
      <item>Marina Sluganović, Riječka 3, 52465 Tar</item>
      <item>Dejvid Kazalac, Vladimira Nazora 7, 52440 Poreč</item>
    </derivirana_varijabla>
  </DomainObject.Predmet.OstaliListFormatedWithAdress>
  <DomainObject.Predmet.OstaliListFormatedWithAdressOIB>
    <izvorni_sadrzaj>
      <item>Ivo Sluganović, OIB 34871261451, Riječka 3, 52465 Tar</item>
      <item>Marina Sluganović, OIB 93672554181, Riječka 3, 52465 Tar</item>
      <item>Dejvid Kazalac, OIB 53795413104, Vladimira Nazora 7, 52440 Poreč</item>
    </izvorni_sadrzaj>
    <derivirana_varijabla naziv="DomainObject.Predmet.OstaliListFormatedWithAdressOIB_1">
      <item>Ivo Sluganović, OIB 34871261451, Riječka 3, 52465 Tar</item>
      <item>Marina Sluganović, OIB 93672554181, Riječka 3, 52465 Tar</item>
      <item>Dejvid Kazalac, OIB 53795413104, Vladimira Nazora 7, 52440 Poreč</item>
    </derivirana_varijabla>
  </DomainObject.Predmet.OstaliListFormatedWithAdressOIB>
  <DomainObject.Predmet.OstaliListNazivFormated>
    <izvorni_sadrzaj>
      <item>Ivo Sluganović</item>
      <item>Marina Sluganović</item>
      <item>Dejvid Kazalac</item>
    </izvorni_sadrzaj>
    <derivirana_varijabla naziv="DomainObject.Predmet.OstaliListNazivFormated_1">
      <item>Ivo Sluganović</item>
      <item>Marina Sluganović</item>
      <item>Dejvid Kazalac</item>
    </derivirana_varijabla>
  </DomainObject.Predmet.OstaliListNazivFormated>
  <DomainObject.Predmet.OstaliListNazivFormatedOIB>
    <izvorni_sadrzaj>
      <item>Ivo Sluganović, OIB 34871261451</item>
      <item>Marina Sluganović, OIB 93672554181</item>
      <item>Dejvid Kazalac, OIB 53795413104</item>
    </izvorni_sadrzaj>
    <derivirana_varijabla naziv="DomainObject.Predmet.OstaliListNazivFormatedOIB_1">
      <item>Ivo Sluganović, OIB 34871261451</item>
      <item>Marina Sluganović, OIB 93672554181</item>
      <item>Dejvid Kazalac, OIB 53795413104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13. studenog 2024.</izvorni_sadrzaj>
    <derivirana_varijabla naziv="DomainObject.Datum_1">13. studenog 2024.</derivirana_varijabla>
  </DomainObject.Datum>
  <DomainObject.PoslovniBrojDokumenta>
    <izvorni_sadrzaj>St-177/2024-26</izvorni_sadrzaj>
    <derivirana_varijabla naziv="DomainObject.PoslovniBrojDokumenta_1">St-177/2024-26</derivirana_varijabla>
  </DomainObject.PoslovniBrojDokumenta>
  <DomainObject.Predmet.StrankaIDrugi>
    <izvorni_sadrzaj>Financijska agencija (FINA) i dr.</izvorni_sadrzaj>
    <derivirana_varijabla naziv="DomainObject.Predmet.StrankaIDrugi_1">Financijska agencija (FINA) i dr.</derivirana_varijabla>
  </DomainObject.Predmet.StrankaIDrugi>
  <DomainObject.Predmet.ProtustrankaIDrugi>
    <izvorni_sadrzaj>UGOSTITELJSTVO KIVI d.o.o., Tar</izvorni_sadrzaj>
    <derivirana_varijabla naziv="DomainObject.Predmet.ProtustrankaIDrugi_1">UGOSTITELJSTVO KIVI d.o.o., Tar</derivirana_varijabla>
  </DomainObject.Predmet.ProtustrankaIDrugi>
  <DomainObject.Predmet.StrankaIDrugiAdressOIB>
    <izvorni_sadrzaj>Financijska agencija (FINA), OIB 85821130368, GIARDINI 5, 52100 Pula i dr.</izvorni_sadrzaj>
    <derivirana_varijabla naziv="DomainObject.Predmet.StrankaIDrugiAdressOIB_1">Financijska agencija (FINA), OIB 85821130368, GIARDINI 5, 52100 Pula i dr.</derivirana_varijabla>
  </DomainObject.Predmet.StrankaIDrugiAdressOIB>
  <DomainObject.Predmet.ProtustrankaIDrugiAdressOIB>
    <izvorni_sadrzaj>UGOSTITELJSTVO KIVI d.o.o., Tar, OIB 45041916493, Turistička 22, 52440 Tar</izvorni_sadrzaj>
    <derivirana_varijabla naziv="DomainObject.Predmet.ProtustrankaIDrugiAdressOIB_1">UGOSTITELJSTVO KIVI d.o.o., Tar, OIB 45041916493, Turistička 22, 52440 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UGOSTITELJSTVO KIVI d.o.o., Tar</item>
      <item>Financijska agencija (FINA)</item>
      <item>Raiffeisenbank Austria d.d.</item>
      <item>OTP banka dioničko društvo</item>
      <item>Ivo Sluganović</item>
      <item>Marina Sluganović</item>
      <item>Dejvid Kazalac</item>
    </izvorni_sadrzaj>
    <derivirana_varijabla naziv="DomainObject.Predmet.SudioniciListNaziv_1">
      <item>UGOSTITELJSTVO KIVI d.o.o., Tar</item>
      <item>Financijska agencija (FINA)</item>
      <item>Raiffeisenbank Austria d.d.</item>
      <item>OTP banka dioničko društvo</item>
      <item>Ivo Sluganović</item>
      <item>Marina Sluganović</item>
      <item>Dejvid Kazalac</item>
    </derivirana_varijabla>
  </DomainObject.Predmet.SudioniciListNaziv>
  <DomainObject.Predmet.SudioniciListAdressOIB>
    <izvorni_sadrzaj>
      <item>UGOSTITELJSTVO KIVI d.o.o., Tar, OIB 45041916493, Turistička 22,52440 Tar</item>
      <item>Financijska agencija (FINA), OIB 85821130368, GIARDINI 5,52100 Pula</item>
      <item>Raiffeisenbank Austria d.d., OIB 53056966535, Magazinska cesta 69,10000 Zagreb</item>
      <item>OTP banka dioničko društvo, OIB 52508873833, Ulica Domovinskog rata 61,21000 Split</item>
      <item>Ivo Sluganović, OIB 34871261451, Riječka 3,52465 Tar</item>
      <item>Marina Sluganović, OIB 93672554181, Riječka 3,52465 Tar</item>
      <item>Dejvid Kazalac, OIB 53795413104, Vladimira Nazora 7,52440 Poreč</item>
    </izvorni_sadrzaj>
    <derivirana_varijabla naziv="DomainObject.Predmet.SudioniciListAdressOIB_1">
      <item>UGOSTITELJSTVO KIVI d.o.o., Tar, OIB 45041916493, Turistička 22,52440 Tar</item>
      <item>Financijska agencija (FINA), OIB 85821130368, GIARDINI 5,52100 Pula</item>
      <item>Raiffeisenbank Austria d.d., OIB 53056966535, Magazinska cesta 69,10000 Zagreb</item>
      <item>OTP banka dioničko društvo, OIB 52508873833, Ulica Domovinskog rata 61,21000 Split</item>
      <item>Ivo Sluganović, OIB 34871261451, Riječka 3,52465 Tar</item>
      <item>Marina Sluganović, OIB 93672554181, Riječka 3,52465 Tar</item>
      <item>Dejvid Kazalac, OIB 53795413104, Vladimira Nazora 7,52440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45041916493</item>
      <item>, OIB 85821130368</item>
      <item>, OIB 53056966535</item>
      <item>, OIB 52508873833</item>
      <item>, OIB 34871261451</item>
      <item>, OIB 93672554181</item>
      <item>, OIB 53795413104</item>
    </izvorni_sadrzaj>
    <derivirana_varijabla naziv="DomainObject.Predmet.SudioniciListNazivOIB_1">
      <item>, OIB 45041916493</item>
      <item>, OIB 85821130368</item>
      <item>, OIB 53056966535</item>
      <item>, OIB 52508873833</item>
      <item>, OIB 34871261451</item>
      <item>, OIB 93672554181</item>
      <item>, OIB 53795413104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Ivor Pliskovac, OIB 33771945074, Erazma Barčića 9, 51000 Rijeka</item>
    </izvorni_sadrzaj>
    <derivirana_varijabla naziv="DomainObject.Predmet.StecajniUpraviteljiListAddressOIB_1">
      <item>Ivor Pliskovac, OIB 33771945074, Erazma Barčića 9,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13. svibnja 2024.</izvorni_sadrzaj>
    <derivirana_varijabla naziv="DomainObject.Predmet.DatumPocetkaProcesa_1">13. svibnja 2024.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Ministarstvo Pravosuda Republike Hrvatske</properties:Company>
  <properties:Pages>5</properties:Pages>
  <properties:Words>1444</properties:Words>
  <properties:Characters>8491</properties:Characters>
  <properties:Lines>245</properties:Lines>
  <properties:Paragraphs>90</properties:Paragraphs>
  <properties:TotalTime>108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10044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2024-07-22T13:10:00Z</dcterms:created>
  <dc:creator>Jasmina Matika</dc:creator>
  <dc:description/>
  <cp:keywords/>
  <cp:lastModifiedBy>Jasmina Matika</cp:lastModifiedBy>
  <dcterms:modified xmlns:xsi="http://www.w3.org/2001/XMLSchema-instance" xsi:type="dcterms:W3CDTF">2024-11-13T12:07:00Z</dcterms:modified>
  <cp:revision>28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St-177/2024-26 / Zapisnik - Ispitno ročište (St-177-24 - ZAPISNIK - ISPITNO I IZVJEŠTAJNO ROČIŠTE.docx)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5</vt:i4>
  </prop:property>
</prop:Properties>
</file>